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both"/>
        <w:rPr>
          <w:rFonts w:hint="eastAsia" w:ascii="方正黑体_GBK" w:hAnsi="方正黑体_GBK" w:eastAsia="方正黑体_GBK" w:cs="方正黑体_GBK"/>
          <w:sz w:val="32"/>
          <w:szCs w:val="32"/>
          <w:lang w:val="en-US" w:eastAsia="zh-CN"/>
        </w:rPr>
      </w:pPr>
    </w:p>
    <w:p>
      <w:pPr>
        <w:jc w:val="center"/>
        <w:rPr>
          <w:rFonts w:hint="eastAsia"/>
        </w:rPr>
      </w:pPr>
      <w:r>
        <w:rPr>
          <w:rFonts w:hint="eastAsia"/>
        </w:rPr>
        <w:t>江苏省国际商会三届四次理事会工作报告</w:t>
      </w:r>
    </w:p>
    <w:p>
      <w:pPr>
        <w:jc w:val="center"/>
        <w:rPr>
          <w:rFonts w:hint="eastAsia" w:ascii="方正楷体_GBK" w:eastAsia="方正楷体_GBK"/>
          <w:sz w:val="32"/>
          <w:szCs w:val="32"/>
        </w:rPr>
      </w:pPr>
      <w:bookmarkStart w:id="14" w:name="_GoBack"/>
      <w:bookmarkEnd w:id="14"/>
    </w:p>
    <w:p>
      <w:pPr>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各位副会长、理事，</w:t>
      </w:r>
      <w:r>
        <w:rPr>
          <w:rFonts w:ascii="Times New Roman" w:hAnsi="Times New Roman" w:eastAsia="方正仿宋_GBK" w:cs="Times New Roman"/>
          <w:sz w:val="32"/>
          <w:szCs w:val="32"/>
        </w:rPr>
        <w:t>根据江苏省国际商会三届</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次理事会会议议程安排，现将商会202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年工作情况及202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年工作计划报告如下，请</w:t>
      </w:r>
      <w:r>
        <w:rPr>
          <w:rFonts w:hint="eastAsia" w:ascii="Times New Roman" w:hAnsi="Times New Roman" w:eastAsia="方正仿宋_GBK" w:cs="Times New Roman"/>
          <w:sz w:val="32"/>
          <w:szCs w:val="32"/>
        </w:rPr>
        <w:t>理事会</w:t>
      </w:r>
      <w:r>
        <w:rPr>
          <w:rFonts w:ascii="Times New Roman" w:hAnsi="Times New Roman" w:eastAsia="方正仿宋_GBK" w:cs="Times New Roman"/>
          <w:sz w:val="32"/>
          <w:szCs w:val="32"/>
        </w:rPr>
        <w:t>审议。</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一、2024年工作情况</w:t>
      </w:r>
    </w:p>
    <w:p>
      <w:pPr>
        <w:ind w:firstLine="640" w:firstLineChars="200"/>
        <w:rPr>
          <w:rFonts w:hint="eastAsia" w:ascii="方正仿宋_GBK" w:eastAsia="方正仿宋_GBK"/>
          <w:sz w:val="32"/>
          <w:szCs w:val="32"/>
        </w:rPr>
      </w:pPr>
      <w:r>
        <w:rPr>
          <w:rFonts w:ascii="Times New Roman" w:hAnsi="Times New Roman" w:eastAsia="方正仿宋_GBK" w:cs="Times New Roman"/>
          <w:sz w:val="32"/>
          <w:szCs w:val="32"/>
        </w:rPr>
        <w:t>2024年，</w:t>
      </w:r>
      <w:r>
        <w:rPr>
          <w:rFonts w:hint="eastAsia" w:ascii="方正仿宋_GBK" w:eastAsia="方正仿宋_GBK"/>
          <w:sz w:val="32"/>
          <w:szCs w:val="32"/>
        </w:rPr>
        <w:t>江苏省国际商会</w:t>
      </w:r>
      <w:r>
        <w:rPr>
          <w:rFonts w:ascii="Times New Roman" w:hAnsi="Times New Roman" w:eastAsia="方正仿宋_GBK" w:cs="Times New Roman"/>
          <w:sz w:val="32"/>
          <w:szCs w:val="32"/>
        </w:rPr>
        <w:t>始终坚持以习近平新时代中国特色社会主义思想为指导，认真落实省委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省政府</w:t>
      </w:r>
      <w:bookmarkStart w:id="0" w:name="_Hlk201083830"/>
      <w:r>
        <w:rPr>
          <w:rFonts w:hint="eastAsia" w:ascii="Times New Roman" w:hAnsi="Times New Roman" w:eastAsia="方正仿宋_GBK" w:cs="Times New Roman"/>
          <w:sz w:val="32"/>
          <w:szCs w:val="32"/>
        </w:rPr>
        <w:t>工作要求</w:t>
      </w:r>
      <w:r>
        <w:rPr>
          <w:rFonts w:ascii="Times New Roman" w:hAnsi="Times New Roman" w:eastAsia="方正仿宋_GBK" w:cs="Times New Roman"/>
          <w:sz w:val="32"/>
          <w:szCs w:val="32"/>
        </w:rPr>
        <w:t>，</w:t>
      </w:r>
      <w:bookmarkEnd w:id="0"/>
      <w:r>
        <w:rPr>
          <w:rFonts w:ascii="Times New Roman" w:hAnsi="Times New Roman" w:eastAsia="方正仿宋_GBK" w:cs="Times New Roman"/>
          <w:sz w:val="32"/>
          <w:szCs w:val="32"/>
        </w:rPr>
        <w:t>在各理事会成员和会员企业的支持下，充分发挥连接政企、沟通中外的桥梁纽带作用，加强系统内外联动合作，优化提升会员服务</w:t>
      </w:r>
      <w:r>
        <w:rPr>
          <w:rFonts w:hint="eastAsia" w:ascii="Times New Roman" w:hAnsi="Times New Roman" w:eastAsia="方正仿宋_GBK" w:cs="Times New Roman"/>
          <w:sz w:val="32"/>
          <w:szCs w:val="32"/>
        </w:rPr>
        <w:t>能力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积极</w:t>
      </w:r>
      <w:r>
        <w:rPr>
          <w:rFonts w:ascii="Times New Roman" w:hAnsi="Times New Roman" w:eastAsia="方正仿宋_GBK" w:cs="Times New Roman"/>
          <w:sz w:val="32"/>
          <w:szCs w:val="32"/>
        </w:rPr>
        <w:t>履行代言工商职责，商会建设和各项业务工作</w:t>
      </w:r>
      <w:r>
        <w:rPr>
          <w:rFonts w:hint="eastAsia" w:ascii="Times New Roman" w:hAnsi="Times New Roman" w:eastAsia="方正仿宋_GBK" w:cs="Times New Roman"/>
          <w:sz w:val="32"/>
          <w:szCs w:val="32"/>
        </w:rPr>
        <w:t>均</w:t>
      </w:r>
      <w:r>
        <w:rPr>
          <w:rFonts w:ascii="Times New Roman" w:hAnsi="Times New Roman" w:eastAsia="方正仿宋_GBK" w:cs="Times New Roman"/>
          <w:sz w:val="32"/>
          <w:szCs w:val="32"/>
        </w:rPr>
        <w:t>取得成效。</w:t>
      </w:r>
    </w:p>
    <w:p>
      <w:pPr>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 xml:space="preserve">  （一）服务大局，促进企业高水平对外经贸交流</w:t>
      </w:r>
    </w:p>
    <w:p>
      <w:pPr>
        <w:ind w:firstLine="643" w:firstLineChars="200"/>
        <w:rPr>
          <w:rFonts w:ascii="Times New Roman" w:hAnsi="Times New Roman" w:eastAsia="方正仿宋_GBK" w:cs="Times New Roman"/>
          <w:color w:val="000000"/>
          <w:sz w:val="32"/>
          <w:szCs w:val="32"/>
          <w:shd w:val="clear" w:color="auto" w:fill="FFFFFF"/>
        </w:rPr>
      </w:pPr>
      <w:r>
        <w:rPr>
          <w:rFonts w:hint="eastAsia" w:ascii="方正仿宋_GBK" w:eastAsia="方正仿宋_GBK"/>
          <w:b/>
          <w:bCs/>
          <w:sz w:val="32"/>
          <w:szCs w:val="32"/>
        </w:rPr>
        <w:t>一是凝聚工商界力量服务江苏对外交往。</w:t>
      </w:r>
      <w:r>
        <w:rPr>
          <w:rFonts w:hint="eastAsia" w:ascii="方正仿宋_GBK" w:eastAsia="方正仿宋_GBK"/>
          <w:sz w:val="32"/>
          <w:szCs w:val="32"/>
        </w:rPr>
        <w:t>积极</w:t>
      </w:r>
      <w:r>
        <w:rPr>
          <w:rFonts w:ascii="Times New Roman" w:hAnsi="Times New Roman" w:eastAsia="方正仿宋_GBK" w:cs="方正仿宋_GBK"/>
          <w:color w:val="000000"/>
          <w:sz w:val="32"/>
          <w:szCs w:val="32"/>
        </w:rPr>
        <w:t>承办省领导接待日本国际贸易促</w:t>
      </w:r>
      <w:r>
        <w:rPr>
          <w:rFonts w:ascii="Times New Roman" w:hAnsi="Times New Roman" w:eastAsia="方正仿宋_GBK" w:cs="Times New Roman"/>
          <w:color w:val="000000"/>
          <w:sz w:val="32"/>
          <w:szCs w:val="32"/>
        </w:rPr>
        <w:t>进协会第47届访华团来苏访问</w:t>
      </w:r>
      <w:r>
        <w:rPr>
          <w:rFonts w:hint="eastAsia" w:ascii="Times New Roman" w:hAnsi="Times New Roman" w:eastAsia="方正仿宋_GBK" w:cs="Times New Roman"/>
          <w:color w:val="000000"/>
          <w:sz w:val="32"/>
          <w:szCs w:val="32"/>
        </w:rPr>
        <w:t>外事活动，组织江苏企业与来访的</w:t>
      </w:r>
      <w:r>
        <w:rPr>
          <w:rFonts w:ascii="Times New Roman" w:hAnsi="Times New Roman" w:eastAsia="方正仿宋_GBK" w:cs="Times New Roman"/>
          <w:color w:val="000000"/>
          <w:sz w:val="32"/>
          <w:szCs w:val="32"/>
        </w:rPr>
        <w:t>乌兹别克斯坦撒马尔罕州高访团</w:t>
      </w:r>
      <w:r>
        <w:rPr>
          <w:rFonts w:hint="eastAsia" w:ascii="Times New Roman" w:hAnsi="Times New Roman" w:eastAsia="方正仿宋_GBK" w:cs="Times New Roman"/>
          <w:color w:val="000000"/>
          <w:sz w:val="32"/>
          <w:szCs w:val="32"/>
        </w:rPr>
        <w:t>开展对接洽谈。</w:t>
      </w:r>
      <w:r>
        <w:rPr>
          <w:rFonts w:ascii="Times New Roman" w:hAnsi="Times New Roman" w:eastAsia="方正仿宋_GBK" w:cs="Times New Roman"/>
          <w:color w:val="000000"/>
          <w:sz w:val="32"/>
          <w:szCs w:val="32"/>
        </w:rPr>
        <w:t>以中巴建交50周年为契机，举办江苏</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巴西企业对接交流</w:t>
      </w:r>
      <w:r>
        <w:rPr>
          <w:rFonts w:hint="eastAsia" w:ascii="Times New Roman" w:hAnsi="Times New Roman" w:eastAsia="方正仿宋_GBK" w:cs="Times New Roman"/>
          <w:color w:val="000000"/>
          <w:sz w:val="32"/>
          <w:szCs w:val="32"/>
        </w:rPr>
        <w:t>活动</w:t>
      </w:r>
      <w:r>
        <w:rPr>
          <w:rFonts w:ascii="Times New Roman" w:hAnsi="Times New Roman" w:eastAsia="方正仿宋_GBK" w:cs="Times New Roman"/>
          <w:color w:val="000000"/>
          <w:sz w:val="32"/>
          <w:szCs w:val="32"/>
        </w:rPr>
        <w:t>，深化江苏与巴西米纳斯州友好省州关系</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shd w:val="clear" w:color="auto" w:fill="FFFFFF"/>
        </w:rPr>
        <w:t>积极参与搭建</w:t>
      </w:r>
      <w:r>
        <w:rPr>
          <w:rFonts w:ascii="Times New Roman" w:hAnsi="Times New Roman" w:eastAsia="方正仿宋_GBK" w:cs="Times New Roman"/>
          <w:color w:val="000000"/>
          <w:sz w:val="32"/>
          <w:szCs w:val="32"/>
          <w:shd w:val="clear" w:color="auto" w:fill="FFFFFF"/>
        </w:rPr>
        <w:t>苏港合作</w:t>
      </w:r>
      <w:r>
        <w:rPr>
          <w:rFonts w:hint="eastAsia" w:ascii="Times New Roman" w:hAnsi="Times New Roman" w:eastAsia="方正仿宋_GBK" w:cs="Times New Roman"/>
          <w:color w:val="000000"/>
          <w:sz w:val="32"/>
          <w:szCs w:val="32"/>
          <w:shd w:val="clear" w:color="auto" w:fill="FFFFFF"/>
        </w:rPr>
        <w:t>交流新平台</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rPr>
        <w:t>联合</w:t>
      </w:r>
      <w:r>
        <w:rPr>
          <w:rFonts w:ascii="Times New Roman" w:hAnsi="Times New Roman" w:eastAsia="方正仿宋_GBK" w:cs="Times New Roman"/>
          <w:color w:val="000000"/>
          <w:sz w:val="32"/>
          <w:szCs w:val="32"/>
          <w:shd w:val="clear" w:color="auto" w:fill="FFFFFF"/>
        </w:rPr>
        <w:t>香港长三角企业家国际联盟主办2025长三角企业家与东盟地区经贸交流会</w:t>
      </w:r>
      <w:r>
        <w:rPr>
          <w:rFonts w:hint="eastAsia" w:ascii="Times New Roman" w:hAnsi="Times New Roman" w:eastAsia="方正仿宋_GBK" w:cs="Times New Roman"/>
          <w:color w:val="000000"/>
          <w:sz w:val="32"/>
          <w:szCs w:val="32"/>
          <w:shd w:val="clear" w:color="auto" w:fill="FFFFFF"/>
        </w:rPr>
        <w:t>，促进苏港两地企业互动合作。</w:t>
      </w:r>
    </w:p>
    <w:p>
      <w:pPr>
        <w:ind w:firstLine="643" w:firstLineChars="2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b/>
          <w:bCs/>
          <w:color w:val="000000"/>
          <w:sz w:val="32"/>
          <w:szCs w:val="32"/>
          <w:shd w:val="clear" w:color="auto" w:fill="FFFFFF"/>
        </w:rPr>
        <w:t>二是搭建桥梁推动企业对外经贸交流。</w:t>
      </w:r>
      <w:r>
        <w:rPr>
          <w:rFonts w:hint="eastAsia" w:ascii="Times New Roman" w:hAnsi="Times New Roman" w:eastAsia="方正仿宋_GBK" w:cs="Times New Roman"/>
          <w:color w:val="000000"/>
          <w:sz w:val="32"/>
          <w:szCs w:val="32"/>
        </w:rPr>
        <w:t>全年</w:t>
      </w:r>
      <w:r>
        <w:rPr>
          <w:rFonts w:ascii="Times New Roman" w:hAnsi="Times New Roman" w:eastAsia="方正仿宋_GBK" w:cs="Times New Roman"/>
          <w:color w:val="000000"/>
          <w:sz w:val="32"/>
          <w:szCs w:val="32"/>
          <w:shd w:val="clear" w:color="auto" w:fill="FFFFFF"/>
        </w:rPr>
        <w:t>组织</w:t>
      </w:r>
      <w:r>
        <w:rPr>
          <w:rFonts w:ascii="Times New Roman" w:hAnsi="Times New Roman" w:eastAsia="方正仿宋_GBK" w:cs="Times New Roman"/>
          <w:color w:val="000000"/>
          <w:sz w:val="32"/>
          <w:szCs w:val="32"/>
        </w:rPr>
        <w:t>50</w:t>
      </w:r>
      <w:r>
        <w:rPr>
          <w:rFonts w:ascii="Times New Roman" w:hAnsi="Times New Roman" w:eastAsia="方正仿宋_GBK" w:cs="Times New Roman"/>
          <w:color w:val="000000"/>
          <w:sz w:val="32"/>
          <w:szCs w:val="32"/>
          <w:shd w:val="clear" w:color="auto" w:fill="FFFFFF"/>
        </w:rPr>
        <w:t>余家</w:t>
      </w:r>
      <w:r>
        <w:rPr>
          <w:rFonts w:hint="eastAsia" w:ascii="Times New Roman" w:hAnsi="Times New Roman" w:eastAsia="方正仿宋_GBK" w:cs="Times New Roman"/>
          <w:color w:val="000000"/>
          <w:sz w:val="32"/>
          <w:szCs w:val="32"/>
          <w:shd w:val="clear" w:color="auto" w:fill="FFFFFF"/>
        </w:rPr>
        <w:t>江苏</w:t>
      </w:r>
      <w:r>
        <w:rPr>
          <w:rFonts w:ascii="Times New Roman" w:hAnsi="Times New Roman" w:eastAsia="方正仿宋_GBK" w:cs="Times New Roman"/>
          <w:color w:val="000000"/>
          <w:sz w:val="32"/>
          <w:szCs w:val="32"/>
          <w:shd w:val="clear" w:color="auto" w:fill="FFFFFF"/>
        </w:rPr>
        <w:t>企业赴中亚、中东以及港澳等</w:t>
      </w:r>
      <w:r>
        <w:rPr>
          <w:rFonts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shd w:val="clear" w:color="auto" w:fill="FFFFFF"/>
        </w:rPr>
        <w:t>多个国家和地区开展经贸交流。</w:t>
      </w:r>
      <w:r>
        <w:rPr>
          <w:rFonts w:ascii="Times New Roman" w:hAnsi="Times New Roman" w:eastAsia="方正仿宋_GBK" w:cs="Times New Roman"/>
          <w:sz w:val="32"/>
          <w:szCs w:val="32"/>
        </w:rPr>
        <w:t>充分利用中国贸促会、中国国际商会平台，</w:t>
      </w:r>
      <w:r>
        <w:rPr>
          <w:rFonts w:hint="eastAsia" w:ascii="Times New Roman" w:hAnsi="Times New Roman" w:eastAsia="方正仿宋_GBK" w:cs="Times New Roman"/>
          <w:sz w:val="32"/>
          <w:szCs w:val="32"/>
        </w:rPr>
        <w:t>组织经贸代表团赴境外出席第八届</w:t>
      </w:r>
      <w:r>
        <w:rPr>
          <w:rFonts w:ascii="Times New Roman" w:hAnsi="Times New Roman" w:eastAsia="方正仿宋_GBK" w:cs="Times New Roman"/>
          <w:color w:val="000000"/>
          <w:sz w:val="32"/>
          <w:szCs w:val="32"/>
        </w:rPr>
        <w:t>中日韩工商峰会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第十七届</w:t>
      </w:r>
      <w:r>
        <w:rPr>
          <w:rFonts w:hint="eastAsia" w:ascii="Times New Roman" w:hAnsi="Times New Roman" w:eastAsia="方正仿宋_GBK" w:cs="Times New Roman"/>
          <w:color w:val="000000"/>
          <w:sz w:val="32"/>
          <w:szCs w:val="32"/>
        </w:rPr>
        <w:t>中国—</w:t>
      </w:r>
      <w:r>
        <w:rPr>
          <w:rFonts w:ascii="Times New Roman" w:hAnsi="Times New Roman" w:eastAsia="方正仿宋_GBK" w:cs="Times New Roman"/>
          <w:color w:val="000000"/>
          <w:sz w:val="32"/>
          <w:szCs w:val="32"/>
        </w:rPr>
        <w:t>拉美企业家高峰会</w:t>
      </w:r>
      <w:r>
        <w:rPr>
          <w:rFonts w:hint="eastAsia" w:ascii="Times New Roman" w:hAnsi="Times New Roman" w:eastAsia="方正仿宋_GBK" w:cs="Times New Roman"/>
          <w:color w:val="000000"/>
          <w:sz w:val="32"/>
          <w:szCs w:val="32"/>
        </w:rPr>
        <w:t>等</w:t>
      </w:r>
      <w:r>
        <w:rPr>
          <w:rFonts w:ascii="Times New Roman" w:hAnsi="Times New Roman" w:eastAsia="方正仿宋_GBK" w:cs="Times New Roman"/>
          <w:sz w:val="32"/>
          <w:szCs w:val="32"/>
        </w:rPr>
        <w:t>高层次经贸交流</w:t>
      </w:r>
      <w:r>
        <w:rPr>
          <w:rFonts w:hint="eastAsia" w:ascii="Times New Roman" w:hAnsi="Times New Roman" w:eastAsia="方正仿宋_GBK" w:cs="Times New Roman"/>
          <w:sz w:val="32"/>
          <w:szCs w:val="32"/>
        </w:rPr>
        <w:t>活动，</w:t>
      </w:r>
      <w:r>
        <w:rPr>
          <w:rFonts w:ascii="Times New Roman" w:hAnsi="Times New Roman" w:eastAsia="方正仿宋_GBK" w:cs="Times New Roman"/>
          <w:color w:val="000000"/>
          <w:sz w:val="32"/>
          <w:szCs w:val="32"/>
        </w:rPr>
        <w:t>与尼加拉瓜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中国工商会、阿根廷中国商会建立机制化合作</w:t>
      </w:r>
      <w:r>
        <w:rPr>
          <w:rFonts w:hint="eastAsia" w:ascii="Times New Roman" w:hAnsi="Times New Roman" w:eastAsia="方正仿宋_GBK" w:cs="Times New Roman"/>
          <w:color w:val="000000"/>
          <w:sz w:val="32"/>
          <w:szCs w:val="32"/>
        </w:rPr>
        <w:t>，与</w:t>
      </w:r>
      <w:r>
        <w:rPr>
          <w:rFonts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多个拉美地区商协会建立交流渠道</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举办</w:t>
      </w:r>
      <w:r>
        <w:rPr>
          <w:rFonts w:ascii="Times New Roman" w:hAnsi="Times New Roman" w:eastAsia="方正仿宋_GBK" w:cs="方正仿宋_GBK"/>
          <w:color w:val="000000"/>
          <w:sz w:val="32"/>
          <w:szCs w:val="32"/>
        </w:rPr>
        <w:t>与境外机构、跨国公司联谊活动，以</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深化交流合作 助</w:t>
      </w:r>
      <w:r>
        <w:rPr>
          <w:rFonts w:ascii="Times New Roman" w:hAnsi="Times New Roman" w:eastAsia="方正仿宋_GBK" w:cs="Times New Roman"/>
          <w:color w:val="000000"/>
          <w:sz w:val="32"/>
          <w:szCs w:val="32"/>
        </w:rPr>
        <w:t>力绿色出</w:t>
      </w:r>
      <w:r>
        <w:rPr>
          <w:rFonts w:ascii="Times New Roman" w:hAnsi="Times New Roman" w:eastAsia="方正仿宋_GBK" w:cs="方正仿宋_GBK"/>
          <w:color w:val="000000"/>
          <w:sz w:val="32"/>
          <w:szCs w:val="32"/>
        </w:rPr>
        <w:t>海</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为</w:t>
      </w:r>
      <w:r>
        <w:rPr>
          <w:rFonts w:ascii="Times New Roman" w:hAnsi="Times New Roman" w:eastAsia="方正仿宋_GBK" w:cs="Times New Roman"/>
          <w:color w:val="000000"/>
          <w:sz w:val="32"/>
          <w:szCs w:val="32"/>
        </w:rPr>
        <w:t>主题，邀请20多个国家和地区的贸易投资促进机构、商协会、跨国公司代表</w:t>
      </w:r>
      <w:r>
        <w:rPr>
          <w:rFonts w:hint="eastAsia" w:ascii="Times New Roman" w:hAnsi="Times New Roman" w:eastAsia="方正仿宋_GBK" w:cs="Times New Roman"/>
          <w:color w:val="000000"/>
          <w:sz w:val="32"/>
          <w:szCs w:val="32"/>
        </w:rPr>
        <w:t>与商会副会长</w:t>
      </w:r>
      <w:r>
        <w:rPr>
          <w:rFonts w:ascii="Times New Roman" w:hAnsi="Times New Roman" w:eastAsia="方正仿宋_GBK" w:cs="Times New Roman"/>
          <w:color w:val="000000"/>
          <w:sz w:val="32"/>
          <w:szCs w:val="32"/>
        </w:rPr>
        <w:t>企业深入交流，推动</w:t>
      </w:r>
      <w:r>
        <w:rPr>
          <w:rFonts w:hint="eastAsia" w:ascii="Times New Roman" w:hAnsi="Times New Roman" w:eastAsia="方正仿宋_GBK" w:cs="Times New Roman"/>
          <w:color w:val="000000"/>
          <w:sz w:val="32"/>
          <w:szCs w:val="32"/>
        </w:rPr>
        <w:t>江苏</w:t>
      </w:r>
      <w:r>
        <w:rPr>
          <w:rFonts w:ascii="Times New Roman" w:hAnsi="Times New Roman" w:eastAsia="方正仿宋_GBK" w:cs="Times New Roman"/>
          <w:color w:val="000000"/>
          <w:sz w:val="32"/>
          <w:szCs w:val="32"/>
        </w:rPr>
        <w:t>企业加速融入全球产业链</w:t>
      </w:r>
      <w:r>
        <w:rPr>
          <w:rFonts w:hint="eastAsia" w:ascii="Times New Roman" w:hAnsi="Times New Roman" w:eastAsia="方正仿宋_GBK" w:cs="Times New Roman"/>
          <w:color w:val="000000"/>
          <w:sz w:val="32"/>
          <w:szCs w:val="32"/>
        </w:rPr>
        <w:t>供应链</w:t>
      </w:r>
      <w:r>
        <w:rPr>
          <w:rFonts w:ascii="Times New Roman" w:hAnsi="Times New Roman" w:eastAsia="方正仿宋_GBK" w:cs="Times New Roman"/>
          <w:color w:val="000000"/>
          <w:sz w:val="32"/>
          <w:szCs w:val="32"/>
        </w:rPr>
        <w:t>价值链。</w:t>
      </w:r>
      <w:r>
        <w:rPr>
          <w:rFonts w:ascii="Times New Roman" w:hAnsi="Times New Roman" w:eastAsia="方正仿宋_GBK" w:cs="Times New Roman"/>
          <w:sz w:val="32"/>
          <w:szCs w:val="32"/>
        </w:rPr>
        <w:t>加强与驻华境外友好机构、商协会交流，</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组织300余家企业与菲律宾、</w:t>
      </w:r>
      <w:r>
        <w:rPr>
          <w:rFonts w:ascii="Times New Roman" w:hAnsi="Times New Roman" w:eastAsia="方正仿宋_GBK" w:cs="Times New Roman"/>
          <w:kern w:val="0"/>
          <w:sz w:val="32"/>
          <w:szCs w:val="32"/>
          <w:lang w:bidi="ar"/>
        </w:rPr>
        <w:t>巴西、越南等国家政企机构座谈交流，参加</w:t>
      </w:r>
      <w:r>
        <w:rPr>
          <w:rFonts w:ascii="Times New Roman" w:hAnsi="Times New Roman" w:eastAsia="方正仿宋_GBK" w:cs="Times New Roman"/>
          <w:sz w:val="32"/>
          <w:szCs w:val="32"/>
        </w:rPr>
        <w:t>江苏－欧盟中小企业交流会、</w:t>
      </w:r>
      <w:r>
        <w:rPr>
          <w:rFonts w:ascii="Times New Roman" w:hAnsi="Times New Roman" w:eastAsia="方正仿宋_GBK" w:cs="Times New Roman"/>
          <w:kern w:val="0"/>
          <w:sz w:val="32"/>
          <w:szCs w:val="32"/>
          <w:lang w:bidi="ar"/>
        </w:rPr>
        <w:t>哈萨克斯坦经贸合作交流会、中国—西班牙商务论坛、中国—墨西哥经贸投资研讨会等</w:t>
      </w:r>
      <w:r>
        <w:rPr>
          <w:rFonts w:hint="eastAsia" w:ascii="Times New Roman" w:hAnsi="Times New Roman" w:eastAsia="方正仿宋_GBK" w:cs="Times New Roman"/>
          <w:kern w:val="0"/>
          <w:sz w:val="32"/>
          <w:szCs w:val="32"/>
          <w:lang w:bidi="ar"/>
        </w:rPr>
        <w:t>经贸</w:t>
      </w:r>
      <w:r>
        <w:rPr>
          <w:rFonts w:ascii="Times New Roman" w:hAnsi="Times New Roman" w:eastAsia="方正仿宋_GBK" w:cs="Times New Roman"/>
          <w:kern w:val="0"/>
          <w:sz w:val="32"/>
          <w:szCs w:val="32"/>
          <w:lang w:bidi="ar"/>
        </w:rPr>
        <w:t>对接活动。</w:t>
      </w:r>
    </w:p>
    <w:p>
      <w:pPr>
        <w:ind w:firstLine="643" w:firstLineChars="200"/>
        <w:rPr>
          <w:rFonts w:ascii="Times New Roman" w:hAnsi="Times New Roman" w:eastAsia="方正仿宋_GBK" w:cs="Times New Roman"/>
          <w:sz w:val="32"/>
          <w:szCs w:val="32"/>
        </w:rPr>
      </w:pPr>
      <w:r>
        <w:rPr>
          <w:rFonts w:hint="eastAsia" w:ascii="方正仿宋_GBK" w:hAnsi="Times New Roman" w:eastAsia="方正仿宋_GBK" w:cs="Times New Roman"/>
          <w:b/>
          <w:bCs/>
          <w:kern w:val="0"/>
          <w:sz w:val="32"/>
          <w:szCs w:val="32"/>
          <w:lang w:bidi="ar"/>
        </w:rPr>
        <w:t>三是巩固加强海外朋友圈建设。</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日本、泰国、印尼、沙特、肯尼亚、哈萨克斯坦</w:t>
      </w:r>
      <w:r>
        <w:rPr>
          <w:rFonts w:ascii="Times New Roman" w:hAnsi="Times New Roman" w:eastAsia="方正仿宋_GBK" w:cs="Times New Roman"/>
          <w:color w:val="000000"/>
          <w:sz w:val="32"/>
          <w:szCs w:val="32"/>
        </w:rPr>
        <w:t>与当地对口机构合作共建</w:t>
      </w:r>
      <w:r>
        <w:rPr>
          <w:rFonts w:hint="eastAsia" w:ascii="Times New Roman" w:hAnsi="Times New Roman" w:eastAsia="方正仿宋_GBK" w:cs="Times New Roman"/>
          <w:sz w:val="32"/>
          <w:szCs w:val="32"/>
        </w:rPr>
        <w:t>省国际商会</w:t>
      </w:r>
      <w:r>
        <w:rPr>
          <w:rFonts w:ascii="Times New Roman" w:hAnsi="Times New Roman" w:eastAsia="方正仿宋_GBK" w:cs="Times New Roman"/>
          <w:sz w:val="32"/>
          <w:szCs w:val="32"/>
        </w:rPr>
        <w:t>海外联络处，</w:t>
      </w:r>
      <w:r>
        <w:rPr>
          <w:rFonts w:ascii="Times New Roman" w:hAnsi="Times New Roman" w:eastAsia="方正仿宋_GBK" w:cs="Times New Roman"/>
          <w:color w:val="000000"/>
          <w:sz w:val="32"/>
          <w:szCs w:val="32"/>
        </w:rPr>
        <w:t>为江苏企业在</w:t>
      </w:r>
      <w:r>
        <w:rPr>
          <w:rFonts w:hint="eastAsia" w:ascii="Times New Roman" w:hAnsi="Times New Roman" w:eastAsia="方正仿宋_GBK" w:cs="Times New Roman"/>
          <w:color w:val="000000"/>
          <w:sz w:val="32"/>
          <w:szCs w:val="32"/>
        </w:rPr>
        <w:t>海</w:t>
      </w:r>
      <w:r>
        <w:rPr>
          <w:rFonts w:ascii="Times New Roman" w:hAnsi="Times New Roman" w:eastAsia="方正仿宋_GBK" w:cs="Times New Roman"/>
          <w:color w:val="000000"/>
          <w:sz w:val="32"/>
          <w:szCs w:val="32"/>
        </w:rPr>
        <w:t>外发展提供本土化服务。</w:t>
      </w:r>
      <w:r>
        <w:rPr>
          <w:rFonts w:ascii="Times New Roman" w:hAnsi="Times New Roman" w:eastAsia="方正仿宋_GBK" w:cs="Times New Roman"/>
          <w:sz w:val="32"/>
          <w:szCs w:val="32"/>
        </w:rPr>
        <w:t>充分发挥海外信息渠道作用，协助省粮食集团、省粮油进出</w:t>
      </w:r>
      <w:r>
        <w:rPr>
          <w:rFonts w:ascii="Times New Roman" w:hAnsi="Times New Roman" w:eastAsia="方正仿宋_GBK" w:cs="Times New Roman"/>
          <w:kern w:val="0"/>
          <w:sz w:val="32"/>
          <w:szCs w:val="32"/>
          <w:lang w:bidi="ar"/>
        </w:rPr>
        <w:t>口公司、</w:t>
      </w:r>
      <w:r>
        <w:rPr>
          <w:rFonts w:ascii="Times New Roman" w:hAnsi="Times New Roman" w:eastAsia="方正仿宋_GBK" w:cs="Times New Roman"/>
          <w:sz w:val="32"/>
          <w:szCs w:val="32"/>
        </w:rPr>
        <w:t>省农业国际交流协会等300余家企业、友好商协会与相关使领馆、在华商务机构及境外商协会建立联系。</w:t>
      </w:r>
    </w:p>
    <w:p>
      <w:pPr>
        <w:ind w:firstLine="640" w:firstLineChars="200"/>
        <w:rPr>
          <w:rFonts w:ascii="Times New Roman" w:hAnsi="Times New Roman" w:eastAsia="方正楷体_GBK" w:cs="Times New Roman"/>
          <w:sz w:val="32"/>
          <w:szCs w:val="32"/>
        </w:rPr>
      </w:pPr>
      <w:r>
        <w:rPr>
          <w:rFonts w:hint="eastAsia" w:ascii="方正楷体_GBK" w:eastAsia="方正楷体_GBK"/>
          <w:sz w:val="32"/>
          <w:szCs w:val="32"/>
        </w:rPr>
        <w:t>（二）多措并举，务实</w:t>
      </w:r>
      <w:r>
        <w:rPr>
          <w:rFonts w:ascii="Times New Roman" w:hAnsi="Times New Roman" w:eastAsia="方正楷体_GBK" w:cs="Times New Roman"/>
          <w:sz w:val="32"/>
          <w:szCs w:val="32"/>
        </w:rPr>
        <w:t>服务企业稳外贸拓市场</w:t>
      </w:r>
    </w:p>
    <w:p>
      <w:pPr>
        <w:ind w:firstLine="643" w:firstLineChars="200"/>
        <w:rPr>
          <w:rFonts w:ascii="Times New Roman" w:hAnsi="Times New Roman" w:eastAsia="方正仿宋_GBK" w:cs="Times New Roman"/>
          <w:color w:val="000000"/>
          <w:sz w:val="32"/>
          <w:szCs w:val="32"/>
        </w:rPr>
      </w:pPr>
      <w:r>
        <w:rPr>
          <w:rFonts w:hint="eastAsia" w:ascii="方正仿宋_GBK" w:hAnsi="Times New Roman" w:eastAsia="方正仿宋_GBK" w:cs="Times New Roman"/>
          <w:b/>
          <w:bCs/>
          <w:sz w:val="32"/>
          <w:szCs w:val="32"/>
        </w:rPr>
        <w:t>一是多元化助力企业开拓海外市场。</w:t>
      </w:r>
      <w:r>
        <w:rPr>
          <w:rFonts w:hint="eastAsia" w:ascii="方正仿宋_GBK" w:hAnsi="Times New Roman" w:eastAsia="方正仿宋_GBK" w:cs="Times New Roman"/>
          <w:sz w:val="32"/>
          <w:szCs w:val="32"/>
        </w:rPr>
        <w:t>聚焦“一带一路”新兴市场，立足优势产业，</w:t>
      </w:r>
      <w:r>
        <w:rPr>
          <w:rFonts w:ascii="Times New Roman" w:hAnsi="Times New Roman" w:eastAsia="方正仿宋_GBK" w:cs="Times New Roman"/>
          <w:sz w:val="32"/>
          <w:szCs w:val="32"/>
        </w:rPr>
        <w:t>深入参与“2024江苏品牌产品丝路行”，</w:t>
      </w:r>
      <w:r>
        <w:rPr>
          <w:rFonts w:hint="eastAsia" w:ascii="Times New Roman" w:hAnsi="Times New Roman" w:eastAsia="方正仿宋_GBK" w:cs="Times New Roman"/>
          <w:sz w:val="32"/>
          <w:szCs w:val="32"/>
        </w:rPr>
        <w:t>重点支持</w:t>
      </w:r>
      <w:r>
        <w:rPr>
          <w:rFonts w:ascii="Times New Roman" w:hAnsi="Times New Roman" w:eastAsia="方正仿宋_GBK" w:cs="Times New Roman"/>
          <w:sz w:val="32"/>
          <w:szCs w:val="32"/>
        </w:rPr>
        <w:t>30余家江苏企业参加2024中国国际电商产业博览会暨印度尼西亚选品展览会、</w:t>
      </w:r>
      <w:bookmarkStart w:id="1" w:name="OLE_LINK9"/>
      <w:r>
        <w:rPr>
          <w:rFonts w:ascii="Times New Roman" w:hAnsi="Times New Roman" w:eastAsia="方正仿宋_GBK" w:cs="Times New Roman"/>
          <w:sz w:val="32"/>
          <w:szCs w:val="32"/>
        </w:rPr>
        <w:t>新加坡工业博览会</w:t>
      </w:r>
      <w:bookmarkEnd w:id="1"/>
      <w:r>
        <w:rPr>
          <w:rFonts w:ascii="Times New Roman" w:hAnsi="Times New Roman" w:eastAsia="方正仿宋_GBK" w:cs="Times New Roman"/>
          <w:sz w:val="32"/>
          <w:szCs w:val="32"/>
        </w:rPr>
        <w:t>、沙特智能家具家居展等境外展会，进一步丰富</w:t>
      </w:r>
      <w:r>
        <w:rPr>
          <w:rFonts w:hint="eastAsia" w:ascii="Times New Roman" w:hAnsi="Times New Roman" w:eastAsia="方正仿宋_GBK" w:cs="Times New Roman"/>
          <w:sz w:val="32"/>
          <w:szCs w:val="32"/>
        </w:rPr>
        <w:t>助力企业</w:t>
      </w:r>
      <w:r>
        <w:rPr>
          <w:rFonts w:ascii="Times New Roman" w:hAnsi="Times New Roman" w:eastAsia="方正仿宋_GBK" w:cs="Times New Roman"/>
          <w:sz w:val="32"/>
          <w:szCs w:val="32"/>
        </w:rPr>
        <w:t>开拓国际市场的方式方法。</w:t>
      </w:r>
      <w:r>
        <w:rPr>
          <w:rFonts w:ascii="Times New Roman" w:hAnsi="Times New Roman" w:eastAsia="方正仿宋_GBK" w:cs="Times New Roman"/>
          <w:color w:val="000000"/>
          <w:sz w:val="32"/>
          <w:szCs w:val="32"/>
        </w:rPr>
        <w:t>全省</w:t>
      </w:r>
      <w:r>
        <w:rPr>
          <w:rFonts w:hint="eastAsia" w:ascii="Times New Roman" w:hAnsi="Times New Roman" w:eastAsia="方正仿宋_GBK" w:cs="Times New Roman"/>
          <w:color w:val="000000"/>
          <w:sz w:val="32"/>
          <w:szCs w:val="32"/>
        </w:rPr>
        <w:t>国际商会系统</w:t>
      </w:r>
      <w:r>
        <w:rPr>
          <w:rFonts w:ascii="Times New Roman" w:hAnsi="Times New Roman" w:eastAsia="方正仿宋_GBK" w:cs="Times New Roman"/>
          <w:color w:val="000000"/>
          <w:sz w:val="32"/>
          <w:szCs w:val="32"/>
        </w:rPr>
        <w:t>组织参加160余场境外展会，参展企业近1600家，展出规模约2.2万平方米。</w:t>
      </w:r>
    </w:p>
    <w:p>
      <w:pPr>
        <w:ind w:firstLine="643" w:firstLineChars="200"/>
        <w:rPr>
          <w:rFonts w:ascii="Times New Roman" w:hAnsi="Times New Roman" w:eastAsia="方正仿宋_GBK" w:cs="方正仿宋_GBK"/>
          <w:color w:val="000000"/>
          <w:sz w:val="32"/>
          <w:szCs w:val="32"/>
        </w:rPr>
      </w:pPr>
      <w:r>
        <w:rPr>
          <w:rFonts w:hint="eastAsia" w:ascii="方正仿宋_GBK" w:eastAsia="方正仿宋_GBK"/>
          <w:b/>
          <w:bCs/>
          <w:sz w:val="32"/>
          <w:szCs w:val="32"/>
        </w:rPr>
        <w:t>二是积极推动外贸新业态新模式发展。</w:t>
      </w:r>
      <w:r>
        <w:rPr>
          <w:rFonts w:ascii="Times New Roman" w:hAnsi="Times New Roman" w:eastAsia="方正仿宋_GBK" w:cs="Times New Roman"/>
          <w:color w:val="000000"/>
          <w:sz w:val="32"/>
          <w:szCs w:val="32"/>
        </w:rPr>
        <w:t>组织20</w:t>
      </w:r>
      <w:r>
        <w:rPr>
          <w:rFonts w:hint="eastAsia" w:ascii="Times New Roman" w:hAnsi="Times New Roman" w:eastAsia="方正仿宋_GBK" w:cs="Times New Roman"/>
          <w:color w:val="000000"/>
          <w:sz w:val="32"/>
          <w:szCs w:val="32"/>
        </w:rPr>
        <w:t>余</w:t>
      </w:r>
      <w:r>
        <w:rPr>
          <w:rFonts w:ascii="Times New Roman" w:hAnsi="Times New Roman" w:eastAsia="方正仿宋_GBK" w:cs="Times New Roman"/>
          <w:color w:val="000000"/>
          <w:sz w:val="32"/>
          <w:szCs w:val="32"/>
        </w:rPr>
        <w:t>家</w:t>
      </w:r>
      <w:r>
        <w:rPr>
          <w:rFonts w:hint="eastAsia" w:ascii="Times New Roman" w:hAnsi="Times New Roman" w:eastAsia="方正仿宋_GBK" w:cs="Times New Roman"/>
          <w:color w:val="000000"/>
          <w:sz w:val="32"/>
          <w:szCs w:val="32"/>
        </w:rPr>
        <w:t>江苏</w:t>
      </w:r>
      <w:r>
        <w:rPr>
          <w:rFonts w:ascii="Times New Roman" w:hAnsi="Times New Roman" w:eastAsia="方正仿宋_GBK" w:cs="Times New Roman"/>
          <w:color w:val="000000"/>
          <w:sz w:val="32"/>
          <w:szCs w:val="32"/>
        </w:rPr>
        <w:t>企业参加2024</w:t>
      </w:r>
      <w:r>
        <w:rPr>
          <w:rFonts w:ascii="Times New Roman" w:hAnsi="Times New Roman" w:eastAsia="方正仿宋_GBK" w:cs="方正仿宋_GBK"/>
          <w:color w:val="000000"/>
          <w:sz w:val="32"/>
          <w:szCs w:val="32"/>
        </w:rPr>
        <w:t>深圳跨境电商展览会，</w:t>
      </w:r>
      <w:r>
        <w:rPr>
          <w:rFonts w:hint="eastAsia" w:ascii="Times New Roman" w:hAnsi="Times New Roman" w:eastAsia="方正仿宋_GBK" w:cs="方正仿宋_GBK"/>
          <w:color w:val="000000"/>
          <w:sz w:val="32"/>
          <w:szCs w:val="32"/>
        </w:rPr>
        <w:t>集中展示江苏跨境电商品牌力量，</w:t>
      </w:r>
      <w:r>
        <w:rPr>
          <w:rFonts w:ascii="Times New Roman" w:hAnsi="Times New Roman" w:eastAsia="方正仿宋_GBK" w:cs="方正仿宋_GBK"/>
          <w:color w:val="000000"/>
          <w:sz w:val="32"/>
          <w:szCs w:val="32"/>
        </w:rPr>
        <w:t>同期主办</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数字赋能 苏企出海</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主题沙</w:t>
      </w:r>
      <w:r>
        <w:rPr>
          <w:rFonts w:ascii="Times New Roman" w:hAnsi="Times New Roman" w:eastAsia="方正仿宋_GBK" w:cs="Times New Roman"/>
          <w:color w:val="000000"/>
          <w:sz w:val="32"/>
          <w:szCs w:val="32"/>
        </w:rPr>
        <w:t>龙活动，现场达成意向订单190万元</w:t>
      </w:r>
      <w:r>
        <w:rPr>
          <w:rFonts w:ascii="Times New Roman" w:hAnsi="Times New Roman" w:eastAsia="方正仿宋_GBK" w:cs="方正仿宋_GBK"/>
          <w:color w:val="000000"/>
          <w:sz w:val="32"/>
          <w:szCs w:val="32"/>
        </w:rPr>
        <w:t>人民币。</w:t>
      </w:r>
      <w:r>
        <w:rPr>
          <w:rFonts w:hint="eastAsia" w:ascii="方正仿宋_GBK" w:eastAsia="方正仿宋_GBK"/>
          <w:sz w:val="32"/>
          <w:szCs w:val="32"/>
        </w:rPr>
        <w:t>在无锡、盐城、镇江等地</w:t>
      </w:r>
      <w:r>
        <w:rPr>
          <w:rFonts w:hint="eastAsia" w:ascii="Times New Roman" w:hAnsi="Times New Roman" w:eastAsia="方正仿宋_GBK" w:cs="Times New Roman"/>
          <w:color w:val="000000"/>
          <w:sz w:val="32"/>
          <w:szCs w:val="32"/>
        </w:rPr>
        <w:t>开展</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外贸新业态助企行</w:t>
      </w:r>
      <w:r>
        <w:rPr>
          <w:rFonts w:hint="eastAsia" w:ascii="Times New Roman" w:hAnsi="Times New Roman" w:eastAsia="方正仿宋_GBK" w:cs="方正仿宋_GBK"/>
          <w:color w:val="000000"/>
          <w:sz w:val="32"/>
          <w:szCs w:val="32"/>
        </w:rPr>
        <w:t>”系列活动，</w:t>
      </w:r>
      <w:r>
        <w:rPr>
          <w:rFonts w:ascii="Times New Roman" w:hAnsi="Times New Roman" w:eastAsia="方正仿宋_GBK" w:cs="Times New Roman"/>
          <w:color w:val="000000"/>
          <w:sz w:val="32"/>
          <w:szCs w:val="32"/>
        </w:rPr>
        <w:t>组织300多家知名跨境</w:t>
      </w:r>
      <w:r>
        <w:rPr>
          <w:rFonts w:ascii="Times New Roman" w:hAnsi="Times New Roman" w:eastAsia="方正仿宋_GBK" w:cs="方正仿宋_GBK"/>
          <w:color w:val="000000"/>
          <w:sz w:val="32"/>
          <w:szCs w:val="32"/>
        </w:rPr>
        <w:t>电商平台和</w:t>
      </w:r>
      <w:r>
        <w:rPr>
          <w:rFonts w:hint="eastAsia" w:ascii="Times New Roman" w:hAnsi="Times New Roman" w:eastAsia="方正仿宋_GBK" w:cs="方正仿宋_GBK"/>
          <w:color w:val="000000"/>
          <w:sz w:val="32"/>
          <w:szCs w:val="32"/>
        </w:rPr>
        <w:t>地方</w:t>
      </w:r>
      <w:r>
        <w:rPr>
          <w:rFonts w:ascii="Times New Roman" w:hAnsi="Times New Roman" w:eastAsia="方正仿宋_GBK" w:cs="方正仿宋_GBK"/>
          <w:color w:val="000000"/>
          <w:sz w:val="32"/>
          <w:szCs w:val="32"/>
        </w:rPr>
        <w:t>企业对接交流</w:t>
      </w:r>
      <w:r>
        <w:rPr>
          <w:rFonts w:hint="eastAsia" w:ascii="Times New Roman" w:hAnsi="Times New Roman" w:eastAsia="方正仿宋_GBK" w:cs="方正仿宋_GBK"/>
          <w:color w:val="000000"/>
          <w:sz w:val="32"/>
          <w:szCs w:val="32"/>
        </w:rPr>
        <w:t>。联动</w:t>
      </w:r>
      <w:r>
        <w:rPr>
          <w:rFonts w:ascii="Times New Roman" w:hAnsi="Times New Roman" w:eastAsia="方正仿宋_GBK" w:cs="方正仿宋_GBK"/>
          <w:color w:val="000000"/>
          <w:sz w:val="32"/>
          <w:szCs w:val="32"/>
        </w:rPr>
        <w:t>南京、无锡、南通举办跨境电商推进会、交流会、选品会等活动，</w:t>
      </w:r>
      <w:r>
        <w:rPr>
          <w:rFonts w:hint="eastAsia" w:ascii="Times New Roman" w:hAnsi="Times New Roman" w:eastAsia="方正仿宋_GBK" w:cs="方正仿宋_GBK"/>
          <w:color w:val="000000"/>
          <w:sz w:val="32"/>
          <w:szCs w:val="32"/>
        </w:rPr>
        <w:t>积极</w:t>
      </w:r>
      <w:r>
        <w:rPr>
          <w:rFonts w:ascii="Times New Roman" w:hAnsi="Times New Roman" w:eastAsia="方正仿宋_GBK" w:cs="方正仿宋_GBK"/>
          <w:color w:val="000000"/>
          <w:sz w:val="32"/>
          <w:szCs w:val="32"/>
        </w:rPr>
        <w:t>推动</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跨境</w:t>
      </w:r>
      <w:r>
        <w:rPr>
          <w:rFonts w:ascii="Times New Roman" w:hAnsi="Times New Roman" w:eastAsia="方正仿宋_GBK" w:cs="Times New Roman"/>
          <w:color w:val="000000"/>
          <w:sz w:val="32"/>
          <w:szCs w:val="32"/>
        </w:rPr>
        <w:t>电商+</w:t>
      </w:r>
      <w:r>
        <w:rPr>
          <w:rFonts w:ascii="Times New Roman" w:hAnsi="Times New Roman" w:eastAsia="方正仿宋_GBK" w:cs="方正仿宋_GBK"/>
          <w:color w:val="000000"/>
          <w:sz w:val="32"/>
          <w:szCs w:val="32"/>
        </w:rPr>
        <w:t>产业带</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发展，更好赋能企业数字化转型和全球化发展。</w:t>
      </w:r>
    </w:p>
    <w:p>
      <w:pPr>
        <w:ind w:firstLine="643"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b/>
          <w:bCs/>
          <w:color w:val="000000"/>
          <w:sz w:val="32"/>
          <w:szCs w:val="32"/>
        </w:rPr>
        <w:t>三是积极引导企业国内国际双循环融合发展。</w:t>
      </w:r>
      <w:r>
        <w:rPr>
          <w:rFonts w:ascii="Times New Roman" w:hAnsi="Times New Roman" w:eastAsia="方正仿宋_GBK" w:cs="Times New Roman"/>
          <w:sz w:val="32"/>
          <w:szCs w:val="32"/>
        </w:rPr>
        <w:t>发挥国内高层次展会论坛服务双循环枢纽作用，</w:t>
      </w:r>
      <w:r>
        <w:rPr>
          <w:rFonts w:ascii="Times New Roman" w:hAnsi="Times New Roman" w:eastAsia="方正仿宋_GBK" w:cs="Times New Roman"/>
          <w:color w:val="000000"/>
          <w:sz w:val="32"/>
          <w:szCs w:val="32"/>
        </w:rPr>
        <w:t>组织28家</w:t>
      </w:r>
      <w:r>
        <w:rPr>
          <w:rFonts w:ascii="Times New Roman" w:hAnsi="Times New Roman" w:eastAsia="方正仿宋_GBK" w:cs="方正仿宋_GBK"/>
          <w:color w:val="000000"/>
          <w:sz w:val="32"/>
          <w:szCs w:val="32"/>
        </w:rPr>
        <w:t>江苏企业参加第二届中国国际供应链促进博览会，</w:t>
      </w:r>
      <w:r>
        <w:rPr>
          <w:rFonts w:hint="eastAsia" w:ascii="Times New Roman" w:hAnsi="Times New Roman" w:eastAsia="方正仿宋_GBK" w:cs="方正仿宋_GBK"/>
          <w:color w:val="000000"/>
          <w:sz w:val="32"/>
          <w:szCs w:val="32"/>
        </w:rPr>
        <w:t>推动企业充分利用链博会平台，深化产业链供应链合作。</w:t>
      </w:r>
      <w:r>
        <w:rPr>
          <w:rFonts w:ascii="Times New Roman" w:hAnsi="Times New Roman" w:eastAsia="方正仿宋_GBK" w:cs="Times New Roman"/>
          <w:color w:val="000000"/>
          <w:sz w:val="32"/>
          <w:szCs w:val="32"/>
        </w:rPr>
        <w:t>组织24家江苏品牌企业参加广州智能制造展和亚洲国际模具展，</w:t>
      </w:r>
      <w:r>
        <w:rPr>
          <w:rFonts w:hint="eastAsia" w:ascii="Times New Roman" w:hAnsi="Times New Roman" w:eastAsia="方正仿宋_GBK" w:cs="Times New Roman"/>
          <w:color w:val="000000"/>
          <w:sz w:val="32"/>
          <w:szCs w:val="32"/>
        </w:rPr>
        <w:t>展示江苏新质生产力发展成果，</w:t>
      </w:r>
      <w:r>
        <w:rPr>
          <w:rFonts w:ascii="Times New Roman" w:hAnsi="Times New Roman" w:eastAsia="方正仿宋_GBK" w:cs="Times New Roman"/>
          <w:color w:val="000000"/>
          <w:sz w:val="32"/>
          <w:szCs w:val="32"/>
        </w:rPr>
        <w:t>同期主办零碳主题沙龙活动，推动</w:t>
      </w:r>
      <w:r>
        <w:rPr>
          <w:rFonts w:hint="eastAsia" w:ascii="Times New Roman" w:hAnsi="Times New Roman" w:eastAsia="方正仿宋_GBK" w:cs="Times New Roman"/>
          <w:color w:val="000000"/>
          <w:sz w:val="32"/>
          <w:szCs w:val="32"/>
        </w:rPr>
        <w:t>省内</w:t>
      </w:r>
      <w:r>
        <w:rPr>
          <w:rFonts w:ascii="Times New Roman" w:hAnsi="Times New Roman" w:eastAsia="方正仿宋_GBK" w:cs="Times New Roman"/>
          <w:color w:val="000000"/>
          <w:sz w:val="32"/>
          <w:szCs w:val="32"/>
        </w:rPr>
        <w:t>模具</w:t>
      </w:r>
      <w:r>
        <w:rPr>
          <w:rFonts w:hint="eastAsia" w:ascii="Times New Roman" w:hAnsi="Times New Roman" w:eastAsia="方正仿宋_GBK" w:cs="Times New Roman"/>
          <w:color w:val="000000"/>
          <w:sz w:val="32"/>
          <w:szCs w:val="32"/>
        </w:rPr>
        <w:t>行业商</w:t>
      </w:r>
      <w:r>
        <w:rPr>
          <w:rFonts w:ascii="Times New Roman" w:hAnsi="Times New Roman" w:eastAsia="方正仿宋_GBK" w:cs="Times New Roman"/>
          <w:color w:val="000000"/>
          <w:sz w:val="32"/>
          <w:szCs w:val="32"/>
        </w:rPr>
        <w:t>协会</w:t>
      </w:r>
      <w:r>
        <w:rPr>
          <w:rFonts w:hint="eastAsia" w:ascii="Times New Roman" w:hAnsi="Times New Roman" w:eastAsia="方正仿宋_GBK" w:cs="Times New Roman"/>
          <w:color w:val="000000"/>
          <w:sz w:val="32"/>
          <w:szCs w:val="32"/>
        </w:rPr>
        <w:t>跨省合作交流</w:t>
      </w:r>
      <w:r>
        <w:rPr>
          <w:rFonts w:ascii="Times New Roman" w:hAnsi="Times New Roman" w:eastAsia="方正仿宋_GBK" w:cs="Times New Roman"/>
          <w:color w:val="000000"/>
          <w:sz w:val="32"/>
          <w:szCs w:val="32"/>
        </w:rPr>
        <w:t>。</w:t>
      </w:r>
    </w:p>
    <w:p>
      <w:pPr>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（三）</w:t>
      </w:r>
      <w:bookmarkStart w:id="2" w:name="_Hlk201083958"/>
      <w:r>
        <w:rPr>
          <w:rFonts w:hint="eastAsia" w:ascii="方正楷体_GBK" w:hAnsi="Times New Roman" w:eastAsia="方正楷体_GBK" w:cs="Times New Roman"/>
          <w:color w:val="000000"/>
          <w:sz w:val="32"/>
          <w:szCs w:val="32"/>
        </w:rPr>
        <w:t>精准服务，满足企业高质量发展需求</w:t>
      </w:r>
      <w:bookmarkEnd w:id="2"/>
    </w:p>
    <w:p>
      <w:pPr>
        <w:ind w:firstLine="643" w:firstLineChars="200"/>
        <w:rPr>
          <w:rFonts w:ascii="Times New Roman" w:hAnsi="Times New Roman" w:eastAsia="方正仿宋_GBK" w:cs="Times New Roman"/>
          <w:color w:val="000000"/>
          <w:sz w:val="32"/>
          <w:szCs w:val="32"/>
        </w:rPr>
      </w:pPr>
      <w:r>
        <w:rPr>
          <w:rFonts w:hint="eastAsia" w:ascii="方正仿宋_GBK" w:hAnsi="Times New Roman" w:eastAsia="方正仿宋_GBK" w:cs="Times New Roman"/>
          <w:b/>
          <w:bCs/>
          <w:color w:val="000000"/>
          <w:sz w:val="32"/>
          <w:szCs w:val="32"/>
        </w:rPr>
        <w:t>一是</w:t>
      </w:r>
      <w:bookmarkStart w:id="3" w:name="_Hlk201083967"/>
      <w:r>
        <w:rPr>
          <w:rFonts w:hint="eastAsia" w:ascii="方正仿宋_GBK" w:eastAsia="方正仿宋_GBK"/>
          <w:b/>
          <w:bCs/>
          <w:sz w:val="32"/>
          <w:szCs w:val="32"/>
        </w:rPr>
        <w:t>调研走访加强资讯服务</w:t>
      </w:r>
      <w:r>
        <w:rPr>
          <w:rFonts w:hint="eastAsia" w:ascii="方正仿宋_GBK" w:hAnsi="Times New Roman" w:eastAsia="方正仿宋_GBK" w:cs="Times New Roman"/>
          <w:b/>
          <w:bCs/>
          <w:color w:val="000000"/>
          <w:sz w:val="32"/>
          <w:szCs w:val="32"/>
        </w:rPr>
        <w:t>。</w:t>
      </w:r>
      <w:bookmarkEnd w:id="3"/>
      <w:r>
        <w:rPr>
          <w:rFonts w:hint="eastAsia" w:ascii="方正仿宋_GBK" w:hAnsi="Times New Roman" w:eastAsia="方正仿宋_GBK" w:cs="Times New Roman"/>
          <w:color w:val="000000"/>
          <w:sz w:val="32"/>
          <w:szCs w:val="32"/>
        </w:rPr>
        <w:t>发挥政企桥梁作用，</w:t>
      </w:r>
      <w:r>
        <w:rPr>
          <w:rFonts w:ascii="Times New Roman" w:hAnsi="Times New Roman" w:eastAsia="方正仿宋_GBK" w:cs="Times New Roman"/>
          <w:snapToGrid w:val="0"/>
          <w:sz w:val="32"/>
          <w:szCs w:val="32"/>
        </w:rPr>
        <w:t>全年</w:t>
      </w:r>
      <w:r>
        <w:rPr>
          <w:rFonts w:ascii="Times New Roman" w:hAnsi="Times New Roman" w:eastAsia="方正仿宋_GBK" w:cs="Times New Roman"/>
          <w:color w:val="000000"/>
          <w:sz w:val="32"/>
          <w:szCs w:val="32"/>
          <w:shd w:val="clear" w:color="auto" w:fill="FFFFFF"/>
        </w:rPr>
        <w:t>通过</w:t>
      </w:r>
      <w:r>
        <w:rPr>
          <w:rFonts w:hint="eastAsia" w:ascii="Times New Roman" w:hAnsi="Times New Roman" w:eastAsia="方正仿宋_GBK" w:cs="Times New Roman"/>
          <w:color w:val="000000"/>
          <w:sz w:val="32"/>
          <w:szCs w:val="32"/>
          <w:shd w:val="clear" w:color="auto" w:fill="FFFFFF"/>
        </w:rPr>
        <w:t>走访、</w:t>
      </w:r>
      <w:r>
        <w:rPr>
          <w:rFonts w:ascii="Times New Roman" w:hAnsi="Times New Roman" w:eastAsia="方正仿宋_GBK" w:cs="Times New Roman"/>
          <w:color w:val="000000"/>
          <w:sz w:val="32"/>
          <w:szCs w:val="32"/>
          <w:shd w:val="clear" w:color="auto" w:fill="FFFFFF"/>
        </w:rPr>
        <w:t>宣讲活动</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rPr>
        <w:t>问卷调研企业约2400家次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配合中国贸促会、中国国际商会开展外贸企业经营情况、中国营商环境问卷调查，</w:t>
      </w:r>
      <w:r>
        <w:rPr>
          <w:rFonts w:hint="eastAsia" w:ascii="Times New Roman" w:hAnsi="Times New Roman" w:eastAsia="方正仿宋_GBK" w:cs="Times New Roman"/>
          <w:sz w:val="32"/>
          <w:szCs w:val="32"/>
        </w:rPr>
        <w:t>组织开展地方重点产业、光伏行业、企业“走出去”等主题调研活动</w:t>
      </w:r>
      <w:r>
        <w:rPr>
          <w:rFonts w:hint="eastAsia" w:ascii="Times New Roman" w:hAnsi="Times New Roman" w:eastAsia="方正仿宋_GBK" w:cs="Times New Roman"/>
          <w:color w:val="000000"/>
          <w:sz w:val="32"/>
          <w:szCs w:val="32"/>
        </w:rPr>
        <w:t>，为有关部门决策提供参考依据。</w:t>
      </w:r>
      <w:r>
        <w:rPr>
          <w:rFonts w:hint="eastAsia" w:ascii="Times New Roman" w:hAnsi="Times New Roman" w:eastAsia="方正仿宋_GBK" w:cs="Times New Roman"/>
          <w:kern w:val="0"/>
          <w:sz w:val="32"/>
          <w:szCs w:val="32"/>
          <w:lang w:bidi="ar"/>
        </w:rPr>
        <w:t>跟踪</w:t>
      </w:r>
      <w:r>
        <w:rPr>
          <w:rFonts w:ascii="Times New Roman" w:hAnsi="Times New Roman" w:eastAsia="方正仿宋_GBK" w:cs="Times New Roman"/>
          <w:kern w:val="0"/>
          <w:sz w:val="32"/>
          <w:szCs w:val="32"/>
          <w:lang w:bidi="ar"/>
        </w:rPr>
        <w:t>美国</w:t>
      </w:r>
      <w:r>
        <w:rPr>
          <w:rFonts w:hint="eastAsia" w:ascii="Times New Roman" w:hAnsi="Times New Roman" w:eastAsia="方正仿宋_GBK" w:cs="Times New Roman"/>
          <w:kern w:val="0"/>
          <w:sz w:val="32"/>
          <w:szCs w:val="32"/>
          <w:lang w:bidi="ar"/>
        </w:rPr>
        <w:t>对华</w:t>
      </w:r>
      <w:r>
        <w:rPr>
          <w:rFonts w:ascii="Times New Roman" w:hAnsi="Times New Roman" w:eastAsia="方正仿宋_GBK" w:cs="Times New Roman"/>
          <w:kern w:val="0"/>
          <w:sz w:val="32"/>
          <w:szCs w:val="32"/>
          <w:lang w:bidi="ar"/>
        </w:rPr>
        <w:t>海事、物流和造船业的301调查，</w:t>
      </w:r>
      <w:r>
        <w:rPr>
          <w:rFonts w:ascii="Times New Roman" w:hAnsi="Times New Roman" w:eastAsia="方正仿宋_GBK" w:cs="Times New Roman"/>
          <w:sz w:val="32"/>
          <w:szCs w:val="32"/>
        </w:rPr>
        <w:t>协助</w:t>
      </w:r>
      <w:r>
        <w:rPr>
          <w:rFonts w:hint="eastAsia" w:ascii="Times New Roman" w:hAnsi="Times New Roman" w:eastAsia="方正仿宋_GBK" w:cs="Times New Roman"/>
          <w:sz w:val="32"/>
          <w:szCs w:val="32"/>
        </w:rPr>
        <w:t>我省重点企业向</w:t>
      </w:r>
      <w:r>
        <w:rPr>
          <w:rFonts w:ascii="Times New Roman" w:hAnsi="Times New Roman" w:eastAsia="方正仿宋_GBK" w:cs="Times New Roman"/>
          <w:sz w:val="32"/>
          <w:szCs w:val="32"/>
        </w:rPr>
        <w:t>中国国际商会</w:t>
      </w:r>
      <w:r>
        <w:rPr>
          <w:rFonts w:hint="eastAsia" w:ascii="Times New Roman" w:hAnsi="Times New Roman" w:eastAsia="方正仿宋_GBK" w:cs="Times New Roman"/>
          <w:sz w:val="32"/>
          <w:szCs w:val="32"/>
        </w:rPr>
        <w:t>提交</w:t>
      </w:r>
      <w:r>
        <w:rPr>
          <w:rFonts w:ascii="Times New Roman" w:hAnsi="Times New Roman" w:eastAsia="方正仿宋_GBK" w:cs="Times New Roman"/>
          <w:sz w:val="32"/>
          <w:szCs w:val="32"/>
        </w:rPr>
        <w:t>诉求意见。</w:t>
      </w:r>
      <w:bookmarkStart w:id="4" w:name="_Hlk201084064"/>
      <w:r>
        <w:rPr>
          <w:rFonts w:ascii="Times New Roman" w:hAnsi="Times New Roman" w:eastAsia="方正仿宋_GBK" w:cs="Times New Roman"/>
          <w:sz w:val="32"/>
          <w:szCs w:val="32"/>
        </w:rPr>
        <w:t>持续做好日常信息发布工作，</w:t>
      </w:r>
      <w:r>
        <w:rPr>
          <w:rFonts w:hint="eastAsia" w:ascii="Times New Roman" w:hAnsi="Times New Roman" w:eastAsia="方正仿宋_GBK" w:cs="Times New Roman"/>
          <w:sz w:val="32"/>
          <w:szCs w:val="32"/>
        </w:rPr>
        <w:t>2024年</w:t>
      </w:r>
      <w:r>
        <w:rPr>
          <w:rFonts w:ascii="Times New Roman" w:hAnsi="Times New Roman" w:eastAsia="方正仿宋_GBK" w:cs="Times New Roman"/>
          <w:sz w:val="32"/>
          <w:szCs w:val="32"/>
        </w:rPr>
        <w:t>累计发布</w:t>
      </w:r>
      <w:r>
        <w:rPr>
          <w:rFonts w:hint="eastAsia" w:ascii="Times New Roman" w:hAnsi="Times New Roman" w:eastAsia="方正仿宋_GBK" w:cs="Times New Roman"/>
          <w:sz w:val="32"/>
          <w:szCs w:val="32"/>
        </w:rPr>
        <w:t>信息60</w:t>
      </w:r>
      <w:r>
        <w:rPr>
          <w:rFonts w:ascii="Times New Roman" w:hAnsi="Times New Roman" w:eastAsia="方正仿宋_GBK" w:cs="Times New Roman"/>
          <w:sz w:val="32"/>
          <w:szCs w:val="32"/>
        </w:rPr>
        <w:t>00余条，</w:t>
      </w:r>
      <w:r>
        <w:rPr>
          <w:rFonts w:hint="eastAsia" w:ascii="Times New Roman" w:hAnsi="Times New Roman" w:eastAsia="方正仿宋_GBK" w:cs="Times New Roman"/>
          <w:sz w:val="32"/>
          <w:szCs w:val="32"/>
        </w:rPr>
        <w:t>投放《江苏贸促》刊物800余份。</w:t>
      </w:r>
      <w:bookmarkEnd w:id="4"/>
      <w:r>
        <w:rPr>
          <w:rFonts w:ascii="Times New Roman" w:hAnsi="Times New Roman" w:eastAsia="方正仿宋_GBK" w:cs="Times New Roman"/>
          <w:sz w:val="32"/>
          <w:szCs w:val="32"/>
        </w:rPr>
        <w:t>聚焦企业多元化</w:t>
      </w:r>
      <w:r>
        <w:rPr>
          <w:rFonts w:hint="eastAsia" w:ascii="Times New Roman" w:hAnsi="Times New Roman" w:eastAsia="方正仿宋_GBK" w:cs="Times New Roman"/>
          <w:sz w:val="32"/>
          <w:szCs w:val="32"/>
        </w:rPr>
        <w:t>培训</w:t>
      </w:r>
      <w:r>
        <w:rPr>
          <w:rFonts w:ascii="Times New Roman" w:hAnsi="Times New Roman" w:eastAsia="方正仿宋_GBK" w:cs="Times New Roman"/>
          <w:sz w:val="32"/>
          <w:szCs w:val="32"/>
        </w:rPr>
        <w:t>需求，</w:t>
      </w:r>
      <w:bookmarkStart w:id="5" w:name="_Hlk201084078"/>
      <w:r>
        <w:rPr>
          <w:rFonts w:hint="eastAsia" w:ascii="Times New Roman" w:hAnsi="Times New Roman" w:eastAsia="方正仿宋_GBK" w:cs="Times New Roman"/>
          <w:sz w:val="32"/>
          <w:szCs w:val="32"/>
        </w:rPr>
        <w:t>联合会员</w:t>
      </w:r>
      <w:r>
        <w:rPr>
          <w:rFonts w:ascii="Times New Roman" w:hAnsi="Times New Roman" w:eastAsia="方正仿宋_GBK" w:cs="Times New Roman"/>
          <w:sz w:val="32"/>
          <w:szCs w:val="32"/>
        </w:rPr>
        <w:t>举办</w:t>
      </w:r>
      <w:r>
        <w:rPr>
          <w:rFonts w:ascii="Times New Roman" w:hAnsi="Times New Roman" w:eastAsia="方正仿宋_GBK" w:cs="Times New Roman"/>
          <w:sz w:val="32"/>
          <w:szCs w:val="32"/>
          <w:shd w:val="clear" w:color="auto" w:fill="FFFFFF"/>
        </w:rPr>
        <w:t>理事沙龙</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江苏“智”造领航出海跨境主题交流</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2024进出口贸易实务风险防范</w:t>
      </w:r>
      <w:r>
        <w:rPr>
          <w:rFonts w:hint="eastAsia" w:ascii="Times New Roman" w:hAnsi="Times New Roman" w:eastAsia="方正仿宋_GBK" w:cs="Times New Roman"/>
          <w:sz w:val="32"/>
          <w:szCs w:val="32"/>
          <w:shd w:val="clear" w:color="auto" w:fill="FFFFFF"/>
        </w:rPr>
        <w:t>宣讲</w:t>
      </w:r>
      <w:r>
        <w:rPr>
          <w:rFonts w:ascii="Times New Roman" w:hAnsi="Times New Roman" w:eastAsia="方正仿宋_GBK" w:cs="Times New Roman"/>
          <w:sz w:val="32"/>
          <w:szCs w:val="32"/>
          <w:shd w:val="clear" w:color="auto" w:fill="FFFFFF"/>
        </w:rPr>
        <w:t>活动</w:t>
      </w:r>
      <w:r>
        <w:rPr>
          <w:rFonts w:ascii="Times New Roman" w:hAnsi="Times New Roman" w:eastAsia="方正仿宋_GBK" w:cs="Times New Roman"/>
          <w:kern w:val="0"/>
          <w:sz w:val="32"/>
          <w:szCs w:val="32"/>
          <w:lang w:bidi="ar"/>
        </w:rPr>
        <w:t>。</w:t>
      </w:r>
      <w:bookmarkEnd w:id="5"/>
      <w:bookmarkStart w:id="6" w:name="_Hlk201084093"/>
      <w:r>
        <w:rPr>
          <w:rFonts w:ascii="Times New Roman" w:hAnsi="Times New Roman" w:eastAsia="方正仿宋_GBK" w:cs="Times New Roman"/>
          <w:spacing w:val="-1"/>
          <w:sz w:val="32"/>
          <w:szCs w:val="32"/>
        </w:rPr>
        <w:t>积极</w:t>
      </w:r>
      <w:r>
        <w:rPr>
          <w:rFonts w:hint="eastAsia" w:ascii="Times New Roman" w:hAnsi="Times New Roman" w:eastAsia="方正仿宋_GBK" w:cs="Times New Roman"/>
          <w:spacing w:val="-1"/>
          <w:sz w:val="32"/>
          <w:szCs w:val="32"/>
        </w:rPr>
        <w:t>参与</w:t>
      </w:r>
      <w:r>
        <w:rPr>
          <w:rFonts w:ascii="Times New Roman" w:hAnsi="Times New Roman" w:eastAsia="方正仿宋_GBK" w:cs="Times New Roman"/>
          <w:spacing w:val="-1"/>
          <w:sz w:val="32"/>
          <w:szCs w:val="32"/>
        </w:rPr>
        <w:t xml:space="preserve"> “贸促服务助企行”</w:t>
      </w:r>
      <w:r>
        <w:rPr>
          <w:rFonts w:hint="eastAsia" w:ascii="Times New Roman" w:hAnsi="Times New Roman" w:eastAsia="方正仿宋_GBK" w:cs="Times New Roman"/>
          <w:spacing w:val="-1"/>
          <w:sz w:val="32"/>
          <w:szCs w:val="32"/>
        </w:rPr>
        <w:t>全省系列宣讲活动</w:t>
      </w:r>
      <w:r>
        <w:rPr>
          <w:rFonts w:ascii="Times New Roman" w:hAnsi="Times New Roman" w:eastAsia="方正仿宋_GBK" w:cs="Times New Roman"/>
          <w:spacing w:val="-1"/>
          <w:sz w:val="32"/>
          <w:szCs w:val="32"/>
        </w:rPr>
        <w:t>，</w:t>
      </w:r>
      <w:bookmarkEnd w:id="6"/>
      <w:r>
        <w:rPr>
          <w:rFonts w:ascii="Times New Roman" w:hAnsi="Times New Roman" w:eastAsia="方正仿宋_GBK" w:cs="Times New Roman"/>
          <w:color w:val="000000"/>
          <w:sz w:val="32"/>
          <w:szCs w:val="32"/>
        </w:rPr>
        <w:t>帮助企业</w:t>
      </w:r>
      <w:r>
        <w:rPr>
          <w:rFonts w:ascii="Times New Roman" w:hAnsi="Times New Roman" w:eastAsia="方正仿宋_GBK" w:cs="方正仿宋_GBK"/>
          <w:color w:val="000000"/>
          <w:sz w:val="32"/>
          <w:szCs w:val="32"/>
        </w:rPr>
        <w:t>提升国际化视野和抗风险能力</w:t>
      </w:r>
      <w:r>
        <w:rPr>
          <w:rFonts w:hint="eastAsia" w:ascii="Times New Roman" w:hAnsi="Times New Roman" w:eastAsia="方正仿宋_GBK" w:cs="方正仿宋_GBK"/>
          <w:color w:val="000000"/>
          <w:sz w:val="32"/>
          <w:szCs w:val="32"/>
        </w:rPr>
        <w:t>，累计</w:t>
      </w:r>
      <w:r>
        <w:rPr>
          <w:rFonts w:ascii="Times New Roman" w:hAnsi="Times New Roman" w:eastAsia="方正仿宋_GBK" w:cs="Times New Roman"/>
          <w:color w:val="000000"/>
          <w:sz w:val="32"/>
          <w:szCs w:val="32"/>
        </w:rPr>
        <w:t>参加企业3100多家次</w:t>
      </w:r>
      <w:r>
        <w:rPr>
          <w:rFonts w:ascii="Times New Roman" w:hAnsi="Times New Roman" w:eastAsia="方正仿宋_GBK" w:cs="方正仿宋_GBK"/>
          <w:color w:val="000000"/>
          <w:sz w:val="32"/>
          <w:szCs w:val="32"/>
        </w:rPr>
        <w:t>。</w:t>
      </w:r>
    </w:p>
    <w:p>
      <w:pPr>
        <w:widowControl w:val="0"/>
        <w:adjustRightInd w:val="0"/>
        <w:snapToGrid w:val="0"/>
        <w:spacing w:line="590" w:lineRule="exact"/>
        <w:ind w:firstLine="643" w:firstLineChars="200"/>
        <w:outlineLvl w:val="2"/>
        <w:rPr>
          <w:rFonts w:ascii="Times New Roman" w:hAnsi="Times New Roman" w:eastAsia="方正仿宋_GBK" w:cs="Times New Roman"/>
          <w:color w:val="000000"/>
          <w:sz w:val="32"/>
          <w:szCs w:val="32"/>
        </w:rPr>
      </w:pPr>
      <w:r>
        <w:rPr>
          <w:rFonts w:hint="eastAsia" w:ascii="Times New Roman" w:hAnsi="Times New Roman" w:eastAsia="方正仿宋_GBK" w:cs="Times New Roman"/>
          <w:b/>
          <w:bCs/>
          <w:color w:val="000000"/>
          <w:sz w:val="32"/>
          <w:szCs w:val="32"/>
        </w:rPr>
        <w:t>二是持续提升商事法律服务能力。</w:t>
      </w:r>
      <w:r>
        <w:rPr>
          <w:rFonts w:hint="eastAsia" w:ascii="Times New Roman" w:hAnsi="Times New Roman" w:eastAsia="方正仿宋_GBK" w:cs="Times New Roman"/>
          <w:color w:val="000000"/>
          <w:sz w:val="32"/>
          <w:szCs w:val="32"/>
        </w:rPr>
        <w:t>2024年，</w:t>
      </w:r>
      <w:r>
        <w:rPr>
          <w:rFonts w:ascii="Times New Roman" w:hAnsi="Times New Roman" w:eastAsia="方正仿宋_GBK" w:cs="Times New Roman"/>
          <w:color w:val="000000"/>
          <w:sz w:val="32"/>
          <w:szCs w:val="32"/>
          <w:shd w:val="clear" w:color="auto" w:fill="FFFFFF"/>
        </w:rPr>
        <w:t>全省</w:t>
      </w:r>
      <w:r>
        <w:rPr>
          <w:rFonts w:hint="eastAsia" w:ascii="Times New Roman" w:hAnsi="Times New Roman" w:eastAsia="方正仿宋_GBK" w:cs="Times New Roman"/>
          <w:color w:val="000000"/>
          <w:sz w:val="32"/>
          <w:szCs w:val="32"/>
          <w:shd w:val="clear" w:color="auto" w:fill="FFFFFF"/>
        </w:rPr>
        <w:t>国际商会系统</w:t>
      </w:r>
      <w:r>
        <w:rPr>
          <w:rFonts w:ascii="Times New Roman" w:hAnsi="Times New Roman" w:eastAsia="方正仿宋_GBK" w:cs="Times New Roman"/>
          <w:color w:val="000000"/>
          <w:sz w:val="32"/>
          <w:szCs w:val="32"/>
          <w:shd w:val="clear" w:color="auto" w:fill="FFFFFF"/>
        </w:rPr>
        <w:t>累计为企业提供专项法律咨询</w:t>
      </w:r>
      <w:r>
        <w:rPr>
          <w:rFonts w:hint="eastAsia" w:ascii="Times New Roman" w:hAnsi="Times New Roman" w:eastAsia="方正仿宋_GBK" w:cs="Times New Roman"/>
          <w:color w:val="000000"/>
          <w:sz w:val="32"/>
          <w:szCs w:val="32"/>
          <w:shd w:val="clear" w:color="auto" w:fill="FFFFFF"/>
        </w:rPr>
        <w:t>超1000家</w:t>
      </w:r>
      <w:r>
        <w:rPr>
          <w:rFonts w:ascii="Times New Roman" w:hAnsi="Times New Roman" w:eastAsia="方正仿宋_GBK" w:cs="Times New Roman"/>
          <w:color w:val="000000"/>
          <w:sz w:val="32"/>
          <w:szCs w:val="32"/>
          <w:shd w:val="clear" w:color="auto" w:fill="FFFFFF"/>
        </w:rPr>
        <w:t>次，服务企业</w:t>
      </w:r>
      <w:r>
        <w:rPr>
          <w:rFonts w:hint="eastAsia" w:ascii="Times New Roman" w:hAnsi="Times New Roman" w:eastAsia="方正仿宋_GBK" w:cs="Times New Roman"/>
          <w:color w:val="000000"/>
          <w:sz w:val="32"/>
          <w:szCs w:val="32"/>
        </w:rPr>
        <w:t>800余</w:t>
      </w:r>
      <w:r>
        <w:rPr>
          <w:rFonts w:ascii="Times New Roman" w:hAnsi="Times New Roman" w:eastAsia="方正仿宋_GBK" w:cs="Times New Roman"/>
          <w:color w:val="000000"/>
          <w:sz w:val="32"/>
          <w:szCs w:val="32"/>
          <w:shd w:val="clear" w:color="auto" w:fill="FFFFFF"/>
        </w:rPr>
        <w:t>家</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rPr>
        <w:t>省国际商会进出口公平贸易工作站</w:t>
      </w:r>
      <w:r>
        <w:rPr>
          <w:rFonts w:ascii="Times New Roman" w:hAnsi="Times New Roman" w:eastAsia="方正仿宋_GBK" w:cs="Times New Roman"/>
          <w:color w:val="000000"/>
          <w:sz w:val="32"/>
          <w:szCs w:val="32"/>
        </w:rPr>
        <w:t>定期发布国际经贸风险预警信息3800余条。</w:t>
      </w:r>
      <w:r>
        <w:rPr>
          <w:rFonts w:hint="eastAsia" w:ascii="Times New Roman" w:hAnsi="Times New Roman" w:eastAsia="方正仿宋_GBK" w:cs="Times New Roman"/>
          <w:color w:val="000000"/>
          <w:sz w:val="32"/>
          <w:szCs w:val="32"/>
        </w:rPr>
        <w:t>参与</w:t>
      </w:r>
      <w:r>
        <w:rPr>
          <w:rFonts w:ascii="Times New Roman" w:hAnsi="Times New Roman" w:eastAsia="方正仿宋_GBK" w:cs="Times New Roman"/>
          <w:color w:val="000000"/>
          <w:sz w:val="32"/>
          <w:szCs w:val="32"/>
        </w:rPr>
        <w:t>江苏国际知识产权应用暨项目合作推介会，宣介江苏知识产权保护成果及国际化营商环境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sz w:val="32"/>
          <w:szCs w:val="32"/>
          <w:shd w:val="clear" w:color="auto" w:fill="FFFFFF"/>
        </w:rPr>
        <w:t>推动企业知识产权国际合作</w:t>
      </w:r>
      <w:r>
        <w:rPr>
          <w:rFonts w:ascii="Times New Roman" w:hAnsi="Times New Roman" w:eastAsia="方正仿宋_GBK" w:cs="Times New Roman"/>
          <w:color w:val="000000"/>
          <w:sz w:val="32"/>
          <w:szCs w:val="32"/>
        </w:rPr>
        <w:t>。</w:t>
      </w:r>
      <w:r>
        <w:rPr>
          <w:rFonts w:ascii="Times New Roman" w:hAnsi="Times New Roman" w:eastAsia="方正仿宋_GBK" w:cs="方正仿宋_GBK"/>
          <w:color w:val="000000"/>
          <w:sz w:val="32"/>
          <w:szCs w:val="32"/>
        </w:rPr>
        <w:t>拓展江苏企业海外法律保护途径，与新加坡调解中心、泰国仲裁中心等机构开展机制化合作，持续与埃及、泰国等10余个国家驻华使领馆、商协会以及国内知名电商平台、知识产权调解云平台等</w:t>
      </w:r>
      <w:r>
        <w:rPr>
          <w:rFonts w:ascii="Times New Roman" w:hAnsi="Times New Roman" w:eastAsia="方正仿宋_GBK" w:cs="Times New Roman"/>
          <w:color w:val="000000"/>
          <w:sz w:val="32"/>
          <w:szCs w:val="32"/>
        </w:rPr>
        <w:t>开展案件协调和联合调解。</w:t>
      </w:r>
    </w:p>
    <w:p>
      <w:pPr>
        <w:ind w:firstLine="643" w:firstLineChars="200"/>
        <w:rPr>
          <w:rFonts w:ascii="Times New Roman" w:hAnsi="Times New Roman" w:eastAsia="方正仿宋_GBK" w:cs="Times New Roman"/>
          <w:b/>
          <w:bCs/>
          <w:kern w:val="0"/>
          <w:sz w:val="32"/>
          <w:szCs w:val="32"/>
          <w:lang w:bidi="ar"/>
        </w:rPr>
      </w:pPr>
      <w:bookmarkStart w:id="7" w:name="_Hlk201084197"/>
      <w:r>
        <w:rPr>
          <w:rFonts w:hint="eastAsia" w:ascii="Times New Roman" w:hAnsi="Times New Roman" w:eastAsia="方正仿宋_GBK" w:cs="Times New Roman"/>
          <w:b/>
          <w:bCs/>
          <w:color w:val="000000"/>
          <w:sz w:val="32"/>
          <w:szCs w:val="32"/>
        </w:rPr>
        <w:t>三是努力发挥专业平台服务作用。</w:t>
      </w:r>
      <w:bookmarkEnd w:id="7"/>
      <w:r>
        <w:rPr>
          <w:rFonts w:ascii="Times New Roman" w:hAnsi="Times New Roman" w:eastAsia="方正仿宋_GBK" w:cs="Times New Roman"/>
          <w:color w:val="000000"/>
          <w:sz w:val="32"/>
          <w:szCs w:val="32"/>
        </w:rPr>
        <w:t>引导企业积极应对欧盟碳关税壁垒，组织行业领军企业</w:t>
      </w:r>
      <w:r>
        <w:rPr>
          <w:rFonts w:ascii="Times New Roman" w:hAnsi="Times New Roman" w:eastAsia="方正仿宋_GBK" w:cs="Times New Roman"/>
          <w:kern w:val="0"/>
          <w:sz w:val="32"/>
          <w:szCs w:val="32"/>
          <w:lang w:bidi="ar"/>
        </w:rPr>
        <w:t>发起成立双碳专业委员会，同期举办绿色低碳助力江苏高质量发展交流活动。</w:t>
      </w:r>
      <w:r>
        <w:rPr>
          <w:rFonts w:ascii="Times New Roman" w:hAnsi="Times New Roman" w:eastAsia="方正仿宋_GBK" w:cs="Times New Roman"/>
          <w:spacing w:val="-1"/>
          <w:sz w:val="32"/>
          <w:szCs w:val="32"/>
        </w:rPr>
        <w:t>法专委参与举办“涉外企业创业创新法律风险防范及应对”沙龙，助力企业提升涉外法律风险防范能力。文贸委加强与相关机构及单位的合作，组织企业参加苏港高质量发展合作大会文创授权专题会议和系列文化产业沙龙活动。商务大数据专委会参与协办南京大学首届个人经济体学术论坛，与高校学者、行业专家交流跨境电商与个人经济体发展的机遇。</w:t>
      </w:r>
      <w:r>
        <w:rPr>
          <w:rFonts w:ascii="Times New Roman" w:hAnsi="Times New Roman" w:eastAsia="方正仿宋_GBK" w:cs="Times New Roman"/>
          <w:kern w:val="0"/>
          <w:sz w:val="32"/>
          <w:szCs w:val="32"/>
          <w:lang w:bidi="ar"/>
        </w:rPr>
        <w:t>新能源专委会参与协办2024新能源海外市场研讨会，组织邀请专委会成员及会员企业代表参加</w:t>
      </w:r>
      <w:r>
        <w:rPr>
          <w:rStyle w:val="17"/>
          <w:rFonts w:ascii="Times New Roman" w:hAnsi="Times New Roman" w:eastAsia="方正仿宋_GBK" w:cs="Times New Roman"/>
          <w:b w:val="0"/>
          <w:bCs/>
          <w:spacing w:val="-1"/>
          <w:sz w:val="32"/>
          <w:szCs w:val="32"/>
        </w:rPr>
        <w:t xml:space="preserve"> “高质量实施RCEP”政企研交流活动</w:t>
      </w:r>
      <w:r>
        <w:rPr>
          <w:rFonts w:ascii="Times New Roman" w:hAnsi="Times New Roman" w:eastAsia="方正仿宋_GBK" w:cs="Times New Roman"/>
          <w:b/>
          <w:bCs/>
          <w:kern w:val="0"/>
          <w:sz w:val="32"/>
          <w:szCs w:val="32"/>
          <w:lang w:bidi="ar"/>
        </w:rPr>
        <w:t>。</w:t>
      </w:r>
    </w:p>
    <w:p>
      <w:pPr>
        <w:ind w:firstLine="640" w:firstLineChars="200"/>
        <w:rPr>
          <w:rFonts w:ascii="Times New Roman" w:hAnsi="Times New Roman" w:eastAsia="方正楷体_GBK" w:cs="Times New Roman"/>
          <w:sz w:val="32"/>
          <w:szCs w:val="32"/>
        </w:rPr>
      </w:pPr>
      <w:r>
        <w:rPr>
          <w:rFonts w:hint="eastAsia" w:ascii="方正楷体_GBK" w:hAnsi="Times New Roman" w:eastAsia="方正楷体_GBK" w:cs="Times New Roman"/>
          <w:kern w:val="0"/>
          <w:sz w:val="32"/>
          <w:szCs w:val="32"/>
          <w:lang w:bidi="ar"/>
        </w:rPr>
        <w:t>（四）</w:t>
      </w:r>
      <w:r>
        <w:rPr>
          <w:rFonts w:ascii="Times New Roman" w:hAnsi="Times New Roman" w:eastAsia="方正楷体_GBK" w:cs="Times New Roman"/>
          <w:sz w:val="32"/>
          <w:szCs w:val="32"/>
        </w:rPr>
        <w:t>强基固本，落实整改</w:t>
      </w:r>
      <w:r>
        <w:rPr>
          <w:rFonts w:hint="eastAsia" w:ascii="Times New Roman" w:hAnsi="Times New Roman" w:eastAsia="方正楷体_GBK" w:cs="Times New Roman"/>
          <w:sz w:val="32"/>
          <w:szCs w:val="32"/>
        </w:rPr>
        <w:t>意见推进商会建设</w:t>
      </w:r>
    </w:p>
    <w:p>
      <w:pPr>
        <w:ind w:firstLine="643" w:firstLineChars="200"/>
        <w:rPr>
          <w:rFonts w:ascii="Times New Roman" w:hAnsi="Times New Roman" w:eastAsia="方正仿宋_GBK" w:cs="Times New Roman"/>
          <w:kern w:val="0"/>
          <w:sz w:val="32"/>
          <w:szCs w:val="32"/>
          <w:lang w:bidi="ar"/>
        </w:rPr>
      </w:pPr>
      <w:r>
        <w:rPr>
          <w:rFonts w:hint="eastAsia" w:ascii="方正仿宋_GBK" w:hAnsi="Times New Roman" w:eastAsia="方正仿宋_GBK" w:cs="Times New Roman"/>
          <w:b/>
          <w:bCs/>
          <w:sz w:val="32"/>
          <w:szCs w:val="32"/>
        </w:rPr>
        <w:t>一是</w:t>
      </w:r>
      <w:bookmarkStart w:id="8" w:name="_Hlk201084305"/>
      <w:r>
        <w:rPr>
          <w:rFonts w:hint="eastAsia" w:ascii="方正仿宋_GBK" w:hAnsi="Times New Roman" w:eastAsia="方正仿宋_GBK" w:cs="Times New Roman"/>
          <w:b/>
          <w:bCs/>
          <w:sz w:val="32"/>
          <w:szCs w:val="32"/>
        </w:rPr>
        <w:t>加强会员企业联系，推进商会自身建设。</w:t>
      </w:r>
      <w:bookmarkEnd w:id="8"/>
      <w:r>
        <w:rPr>
          <w:rFonts w:hint="eastAsia" w:ascii="Times New Roman" w:hAnsi="Times New Roman" w:eastAsia="方正仿宋_GBK" w:cs="Times New Roman"/>
          <w:sz w:val="32"/>
          <w:szCs w:val="32"/>
        </w:rPr>
        <w:t>在省贸促会指导和地方贸促会、国际商会的支持下开展大走访大调研活动，集中走访全省会员企业近百家，</w:t>
      </w:r>
      <w:r>
        <w:rPr>
          <w:rFonts w:ascii="Times New Roman" w:hAnsi="Times New Roman" w:eastAsia="方正仿宋_GBK" w:cs="Times New Roman"/>
          <w:sz w:val="32"/>
          <w:szCs w:val="32"/>
        </w:rPr>
        <w:t>广泛宣传贸促会、国际商会服务职能，征求对贸促会、国际商会工作的意见和建议。</w:t>
      </w:r>
      <w:r>
        <w:rPr>
          <w:rFonts w:hint="eastAsia" w:ascii="Times New Roman" w:hAnsi="Times New Roman" w:eastAsia="方正仿宋_GBK" w:cs="Times New Roman"/>
          <w:sz w:val="32"/>
          <w:szCs w:val="32"/>
        </w:rPr>
        <w:t>同时深入梳理会员数据，进行行业分类，进一步深化会员服务精细度。</w:t>
      </w:r>
      <w:r>
        <w:rPr>
          <w:rFonts w:ascii="Times New Roman" w:hAnsi="Times New Roman" w:eastAsia="方正仿宋_GBK" w:cs="Times New Roman"/>
          <w:sz w:val="32"/>
          <w:szCs w:val="32"/>
        </w:rPr>
        <w:t>全年发展会员企业554家，召开三届三次理事会，</w:t>
      </w:r>
      <w:r>
        <w:rPr>
          <w:rFonts w:hint="eastAsia" w:ascii="Times New Roman" w:hAnsi="Times New Roman" w:eastAsia="方正仿宋_GBK" w:cs="Times New Roman"/>
          <w:sz w:val="32"/>
          <w:szCs w:val="32"/>
        </w:rPr>
        <w:t>审议通过3项内部管理制度，增选18家企业为理事会成员。商会总体工作得到民政部门认可，入选</w:t>
      </w:r>
      <w:r>
        <w:rPr>
          <w:rFonts w:ascii="Times New Roman" w:hAnsi="Times New Roman" w:eastAsia="方正仿宋_GBK" w:cs="Times New Roman"/>
          <w:kern w:val="0"/>
          <w:sz w:val="32"/>
          <w:szCs w:val="32"/>
          <w:lang w:bidi="ar"/>
        </w:rPr>
        <w:t>2024全省社会组织服务经济高质量发展优秀案例</w:t>
      </w:r>
      <w:r>
        <w:rPr>
          <w:rFonts w:hint="eastAsia" w:ascii="Times New Roman" w:hAnsi="Times New Roman" w:eastAsia="方正仿宋_GBK" w:cs="Times New Roman"/>
          <w:kern w:val="0"/>
          <w:sz w:val="32"/>
          <w:szCs w:val="32"/>
          <w:lang w:bidi="ar"/>
        </w:rPr>
        <w:t>。</w:t>
      </w:r>
    </w:p>
    <w:p>
      <w:pPr>
        <w:spacing w:line="590" w:lineRule="exact"/>
        <w:ind w:firstLine="64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b/>
          <w:bCs/>
          <w:kern w:val="0"/>
          <w:sz w:val="32"/>
          <w:szCs w:val="32"/>
          <w:lang w:bidi="ar"/>
        </w:rPr>
        <w:t>二是坚持“一盘棋”思想，推动系统建设。</w:t>
      </w:r>
      <w:r>
        <w:rPr>
          <w:rFonts w:ascii="Times New Roman" w:hAnsi="Times New Roman" w:eastAsia="方正仿宋_GBK" w:cs="Times New Roman"/>
          <w:color w:val="000000"/>
          <w:sz w:val="32"/>
          <w:szCs w:val="32"/>
          <w:shd w:val="clear" w:color="auto" w:fill="FFFFFF"/>
        </w:rPr>
        <w:t>深化全省国际商会联动合作发展机制作用，指导地方国际商会</w:t>
      </w:r>
      <w:r>
        <w:rPr>
          <w:rFonts w:hint="eastAsia" w:ascii="Times New Roman" w:hAnsi="Times New Roman" w:eastAsia="方正仿宋_GBK" w:cs="Times New Roman"/>
          <w:color w:val="000000"/>
          <w:sz w:val="32"/>
          <w:szCs w:val="32"/>
          <w:shd w:val="clear" w:color="auto" w:fill="FFFFFF"/>
        </w:rPr>
        <w:t>开展</w:t>
      </w:r>
      <w:r>
        <w:rPr>
          <w:rFonts w:ascii="Times New Roman" w:hAnsi="Times New Roman" w:eastAsia="方正仿宋_GBK" w:cs="Times New Roman"/>
          <w:color w:val="000000"/>
          <w:sz w:val="32"/>
          <w:szCs w:val="32"/>
          <w:shd w:val="clear" w:color="auto" w:fill="FFFFFF"/>
        </w:rPr>
        <w:t>换届</w:t>
      </w:r>
      <w:r>
        <w:rPr>
          <w:rFonts w:hint="eastAsia" w:ascii="Times New Roman" w:hAnsi="Times New Roman" w:eastAsia="方正仿宋_GBK" w:cs="Times New Roman"/>
          <w:color w:val="000000"/>
          <w:sz w:val="32"/>
          <w:szCs w:val="32"/>
          <w:shd w:val="clear" w:color="auto" w:fill="FFFFFF"/>
        </w:rPr>
        <w:t>工作</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sz w:val="32"/>
          <w:szCs w:val="32"/>
        </w:rPr>
        <w:t>推动部分区县新设国际商会</w:t>
      </w:r>
      <w:r>
        <w:rPr>
          <w:rFonts w:ascii="Times New Roman" w:hAnsi="Times New Roman" w:eastAsia="方正仿宋_GBK" w:cs="Times New Roman"/>
          <w:sz w:val="32"/>
          <w:szCs w:val="32"/>
        </w:rPr>
        <w:t>，组织会员赴常州、扬州高邮等地区开展标杆企业考察交流活动。加强区域间国际商会交流，</w:t>
      </w:r>
      <w:r>
        <w:rPr>
          <w:rFonts w:hint="eastAsia" w:ascii="Times New Roman" w:hAnsi="Times New Roman" w:eastAsia="方正仿宋_GBK" w:cs="Times New Roman"/>
          <w:sz w:val="32"/>
          <w:szCs w:val="32"/>
        </w:rPr>
        <w:t>积极学习沿海省市</w:t>
      </w:r>
      <w:r>
        <w:rPr>
          <w:rFonts w:ascii="Times New Roman" w:hAnsi="Times New Roman" w:eastAsia="方正仿宋_GBK" w:cs="Times New Roman"/>
          <w:sz w:val="32"/>
          <w:szCs w:val="32"/>
        </w:rPr>
        <w:t>贸促会、国际商会</w:t>
      </w:r>
      <w:r>
        <w:rPr>
          <w:rFonts w:hint="eastAsia" w:ascii="Times New Roman" w:hAnsi="Times New Roman" w:eastAsia="方正仿宋_GBK" w:cs="Times New Roman"/>
          <w:sz w:val="32"/>
          <w:szCs w:val="32"/>
        </w:rPr>
        <w:t>服务会员的</w:t>
      </w:r>
      <w:r>
        <w:rPr>
          <w:rFonts w:ascii="Times New Roman" w:hAnsi="Times New Roman" w:eastAsia="方正仿宋_GBK" w:cs="Times New Roman"/>
          <w:sz w:val="32"/>
          <w:szCs w:val="32"/>
        </w:rPr>
        <w:t>先进经验和做法</w:t>
      </w:r>
      <w:r>
        <w:rPr>
          <w:rFonts w:ascii="Times New Roman" w:hAnsi="Times New Roman" w:eastAsia="方正仿宋_GBK" w:cs="Times New Roman"/>
          <w:spacing w:val="-1"/>
          <w:sz w:val="32"/>
          <w:szCs w:val="32"/>
        </w:rPr>
        <w:t>。参与</w:t>
      </w:r>
      <w:r>
        <w:rPr>
          <w:rFonts w:ascii="Times New Roman" w:hAnsi="Times New Roman" w:eastAsia="方正仿宋_GBK" w:cs="Times New Roman"/>
          <w:spacing w:val="-1"/>
          <w:sz w:val="31"/>
          <w:szCs w:val="31"/>
        </w:rPr>
        <w:t>长三角国</w:t>
      </w:r>
      <w:r>
        <w:rPr>
          <w:rFonts w:ascii="Times New Roman" w:hAnsi="Times New Roman" w:eastAsia="方正仿宋_GBK" w:cs="Times New Roman"/>
          <w:color w:val="000000"/>
          <w:sz w:val="32"/>
          <w:szCs w:val="32"/>
          <w:shd w:val="clear" w:color="auto" w:fill="FFFFFF"/>
        </w:rPr>
        <w:t>际商会联盟</w:t>
      </w:r>
      <w:r>
        <w:rPr>
          <w:rFonts w:hint="eastAsia" w:ascii="Times New Roman" w:hAnsi="Times New Roman" w:eastAsia="方正仿宋_GBK" w:cs="Times New Roman"/>
          <w:color w:val="000000"/>
          <w:sz w:val="32"/>
          <w:szCs w:val="32"/>
          <w:shd w:val="clear" w:color="auto" w:fill="FFFFFF"/>
        </w:rPr>
        <w:t>工作</w:t>
      </w:r>
      <w:r>
        <w:rPr>
          <w:rFonts w:ascii="Times New Roman" w:hAnsi="Times New Roman" w:eastAsia="方正仿宋_GBK" w:cs="Times New Roman"/>
          <w:color w:val="000000"/>
          <w:sz w:val="32"/>
          <w:szCs w:val="32"/>
          <w:shd w:val="clear" w:color="auto" w:fill="FFFFFF"/>
        </w:rPr>
        <w:t>，组织苏州、无锡等地国际商会及会员企业与长三角</w:t>
      </w:r>
      <w:r>
        <w:rPr>
          <w:rFonts w:hint="eastAsia" w:ascii="Times New Roman" w:hAnsi="Times New Roman" w:eastAsia="方正仿宋_GBK" w:cs="Times New Roman"/>
          <w:color w:val="000000"/>
          <w:sz w:val="32"/>
          <w:szCs w:val="32"/>
          <w:shd w:val="clear" w:color="auto" w:fill="FFFFFF"/>
        </w:rPr>
        <w:t>及</w:t>
      </w:r>
      <w:r>
        <w:rPr>
          <w:rFonts w:ascii="Times New Roman" w:hAnsi="Times New Roman" w:eastAsia="方正仿宋_GBK" w:cs="Times New Roman"/>
          <w:color w:val="000000"/>
          <w:sz w:val="32"/>
          <w:szCs w:val="32"/>
          <w:shd w:val="clear" w:color="auto" w:fill="FFFFFF"/>
        </w:rPr>
        <w:t>中部地区国际商会加强交流合作。积极参与中国国际商会相关工作，参加地方国际商会秘书长联席会议，与全国贸促会、国际商会围绕国际商会一体化建设、发挥区域国际商会联盟优势进行深入交流。</w:t>
      </w:r>
    </w:p>
    <w:p>
      <w:pPr>
        <w:spacing w:line="59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Times New Roman"/>
          <w:b/>
          <w:bCs/>
          <w:color w:val="000000"/>
          <w:sz w:val="32"/>
          <w:szCs w:val="32"/>
          <w:shd w:val="clear" w:color="auto" w:fill="FFFFFF"/>
        </w:rPr>
        <w:t>三是坚持党建业务融合发展。</w:t>
      </w:r>
      <w:r>
        <w:rPr>
          <w:rFonts w:ascii="Times New Roman" w:hAnsi="Times New Roman" w:eastAsia="方正仿宋_GBK" w:cs="Times New Roman"/>
          <w:kern w:val="0"/>
          <w:sz w:val="32"/>
          <w:szCs w:val="32"/>
          <w:lang w:bidi="ar"/>
        </w:rPr>
        <w:t>围绕学习贯彻习近平新时代中国特色社会主义思想主题主线，巩固拓展主题教育成果，深入开展党纪学习教育，</w:t>
      </w:r>
      <w:r>
        <w:rPr>
          <w:rFonts w:hint="eastAsia" w:ascii="Times New Roman" w:hAnsi="Times New Roman" w:eastAsia="方正仿宋_GBK" w:cs="Times New Roman"/>
          <w:kern w:val="0"/>
          <w:sz w:val="32"/>
          <w:szCs w:val="32"/>
          <w:lang w:bidi="ar"/>
        </w:rPr>
        <w:t>支部与会员企业共同赴</w:t>
      </w:r>
      <w:r>
        <w:rPr>
          <w:rFonts w:ascii="Times New Roman" w:hAnsi="Times New Roman" w:eastAsia="方正仿宋_GBK" w:cs="Times New Roman"/>
          <w:kern w:val="0"/>
          <w:sz w:val="32"/>
          <w:szCs w:val="32"/>
          <w:lang w:bidi="ar"/>
        </w:rPr>
        <w:t>张太雷纪念馆、渡江胜利纪念馆开展主题党日活动</w:t>
      </w:r>
      <w:r>
        <w:rPr>
          <w:rFonts w:hint="eastAsia" w:ascii="Times New Roman" w:hAnsi="Times New Roman" w:eastAsia="方正仿宋_GBK" w:cs="Times New Roman"/>
          <w:kern w:val="0"/>
          <w:sz w:val="32"/>
          <w:szCs w:val="32"/>
          <w:lang w:bidi="ar"/>
        </w:rPr>
        <w:t>，</w:t>
      </w:r>
      <w:r>
        <w:rPr>
          <w:rFonts w:ascii="Times New Roman" w:hAnsi="Times New Roman" w:eastAsia="方正仿宋_GBK" w:cs="Times New Roman"/>
          <w:kern w:val="0"/>
          <w:sz w:val="32"/>
          <w:szCs w:val="32"/>
          <w:lang w:bidi="ar"/>
        </w:rPr>
        <w:t>激发</w:t>
      </w:r>
      <w:r>
        <w:rPr>
          <w:rFonts w:hint="eastAsia" w:ascii="Times New Roman" w:hAnsi="Times New Roman" w:eastAsia="方正仿宋_GBK" w:cs="Times New Roman"/>
          <w:kern w:val="0"/>
          <w:sz w:val="32"/>
          <w:szCs w:val="32"/>
          <w:lang w:bidi="ar"/>
        </w:rPr>
        <w:t>商会和会员企业</w:t>
      </w:r>
      <w:r>
        <w:rPr>
          <w:rFonts w:ascii="Times New Roman" w:hAnsi="Times New Roman" w:eastAsia="方正仿宋_GBK" w:cs="Times New Roman"/>
          <w:kern w:val="0"/>
          <w:sz w:val="32"/>
          <w:szCs w:val="32"/>
          <w:lang w:bidi="ar"/>
        </w:rPr>
        <w:t>党员干部</w:t>
      </w:r>
      <w:r>
        <w:rPr>
          <w:rFonts w:hint="eastAsia" w:ascii="Times New Roman" w:hAnsi="Times New Roman" w:eastAsia="方正仿宋_GBK" w:cs="Times New Roman"/>
          <w:kern w:val="0"/>
          <w:sz w:val="32"/>
          <w:szCs w:val="32"/>
          <w:lang w:bidi="ar"/>
        </w:rPr>
        <w:t>的</w:t>
      </w:r>
      <w:r>
        <w:rPr>
          <w:rFonts w:ascii="Times New Roman" w:hAnsi="Times New Roman" w:eastAsia="方正仿宋_GBK" w:cs="Times New Roman"/>
          <w:kern w:val="0"/>
          <w:sz w:val="32"/>
          <w:szCs w:val="32"/>
          <w:lang w:bidi="ar"/>
        </w:rPr>
        <w:t>学习热情。</w:t>
      </w:r>
      <w:r>
        <w:rPr>
          <w:rFonts w:ascii="Times New Roman" w:hAnsi="Times New Roman" w:eastAsia="方正仿宋_GBK" w:cs="方正仿宋_GBK"/>
          <w:color w:val="000000"/>
          <w:sz w:val="32"/>
          <w:szCs w:val="32"/>
        </w:rPr>
        <w:t>认真落实意识形态工作责任制</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强化展会、论坛、期刊等意识形态阵地管理，把牢意识形态</w:t>
      </w:r>
      <w:r>
        <w:rPr>
          <w:rFonts w:hint="eastAsia" w:ascii="Times New Roman" w:hAnsi="Times New Roman" w:eastAsia="方正仿宋_GBK" w:cs="方正仿宋_GBK"/>
          <w:color w:val="000000"/>
          <w:sz w:val="32"/>
          <w:szCs w:val="32"/>
        </w:rPr>
        <w:t>工作</w:t>
      </w:r>
      <w:r>
        <w:rPr>
          <w:rFonts w:ascii="Times New Roman" w:hAnsi="Times New Roman" w:eastAsia="方正仿宋_GBK" w:cs="方正仿宋_GBK"/>
          <w:color w:val="000000"/>
          <w:sz w:val="32"/>
          <w:szCs w:val="32"/>
        </w:rPr>
        <w:t>主</w:t>
      </w:r>
      <w:r>
        <w:rPr>
          <w:rFonts w:hint="eastAsia" w:ascii="Times New Roman" w:hAnsi="Times New Roman" w:eastAsia="方正仿宋_GBK" w:cs="方正仿宋_GBK"/>
          <w:color w:val="000000"/>
          <w:sz w:val="32"/>
          <w:szCs w:val="32"/>
        </w:rPr>
        <w:t>动</w:t>
      </w:r>
      <w:r>
        <w:rPr>
          <w:rFonts w:ascii="Times New Roman" w:hAnsi="Times New Roman" w:eastAsia="方正仿宋_GBK" w:cs="方正仿宋_GBK"/>
          <w:color w:val="000000"/>
          <w:sz w:val="32"/>
          <w:szCs w:val="32"/>
        </w:rPr>
        <w:t>权。</w:t>
      </w:r>
    </w:p>
    <w:p>
      <w:pPr>
        <w:spacing w:line="590" w:lineRule="exact"/>
        <w:ind w:firstLine="640"/>
        <w:rPr>
          <w:rFonts w:ascii="Times New Roman" w:hAnsi="Times New Roman" w:eastAsia="方正黑体_GBK" w:cs="Times New Roman"/>
          <w:spacing w:val="-4"/>
          <w:sz w:val="32"/>
          <w:szCs w:val="32"/>
        </w:rPr>
      </w:pPr>
      <w:r>
        <w:rPr>
          <w:rFonts w:ascii="Times New Roman" w:hAnsi="Times New Roman" w:eastAsia="方正黑体_GBK" w:cs="Times New Roman"/>
          <w:spacing w:val="-4"/>
          <w:sz w:val="32"/>
          <w:szCs w:val="32"/>
        </w:rPr>
        <w:t>二、2025年主要工作计划</w:t>
      </w:r>
    </w:p>
    <w:p>
      <w:pPr>
        <w:spacing w:line="59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是</w:t>
      </w:r>
      <w:r>
        <w:rPr>
          <w:rFonts w:hint="eastAsia" w:ascii="Times New Roman" w:hAnsi="Times New Roman" w:eastAsia="方正仿宋_GBK" w:cs="Times New Roman"/>
          <w:color w:val="000000"/>
          <w:sz w:val="32"/>
          <w:szCs w:val="32"/>
        </w:rPr>
        <w:t>“十四五”发展规划收官之年，也是江苏贸促“拼搏实干年”，江苏省国际商会作为省贸促会联系和服务全省工商界的重要载体，将</w:t>
      </w:r>
      <w:r>
        <w:rPr>
          <w:rFonts w:ascii="Times New Roman" w:hAnsi="Times New Roman" w:eastAsia="方正仿宋_GBK" w:cs="Times New Roman"/>
          <w:color w:val="000000"/>
          <w:sz w:val="32"/>
          <w:szCs w:val="32"/>
        </w:rPr>
        <w:t>坚持以习近平新时代中国特色社会主义思想为指导，深入</w:t>
      </w:r>
      <w:r>
        <w:rPr>
          <w:rFonts w:hint="eastAsia" w:ascii="Times New Roman" w:hAnsi="Times New Roman" w:eastAsia="方正仿宋_GBK" w:cs="Times New Roman"/>
          <w:color w:val="000000"/>
          <w:sz w:val="32"/>
          <w:szCs w:val="32"/>
        </w:rPr>
        <w:t>学习</w:t>
      </w:r>
      <w:r>
        <w:rPr>
          <w:rFonts w:ascii="Times New Roman" w:hAnsi="Times New Roman" w:eastAsia="方正仿宋_GBK" w:cs="Times New Roman"/>
          <w:color w:val="000000"/>
          <w:sz w:val="32"/>
          <w:szCs w:val="32"/>
        </w:rPr>
        <w:t>贯彻习近平总书记对江苏工作重要讲话精神和党中央决策部署，</w:t>
      </w:r>
      <w:r>
        <w:rPr>
          <w:rFonts w:hint="eastAsia" w:ascii="Times New Roman" w:hAnsi="Times New Roman" w:eastAsia="方正仿宋_GBK" w:cs="Times New Roman"/>
          <w:color w:val="000000"/>
          <w:sz w:val="32"/>
          <w:szCs w:val="32"/>
        </w:rPr>
        <w:t>进一步</w:t>
      </w:r>
      <w:r>
        <w:rPr>
          <w:rFonts w:ascii="Times New Roman" w:hAnsi="Times New Roman" w:eastAsia="方正仿宋_GBK" w:cs="Times New Roman"/>
          <w:color w:val="000000"/>
          <w:sz w:val="32"/>
          <w:szCs w:val="32"/>
        </w:rPr>
        <w:t>织密服务企业网，扩大国际朋友圈，</w:t>
      </w:r>
      <w:r>
        <w:rPr>
          <w:rFonts w:hint="eastAsia" w:ascii="Times New Roman" w:hAnsi="Times New Roman" w:eastAsia="方正仿宋_GBK" w:cs="Times New Roman"/>
          <w:color w:val="000000"/>
          <w:sz w:val="32"/>
          <w:szCs w:val="32"/>
        </w:rPr>
        <w:t>充分发挥桥梁纽带作用，持续优化提升会员服务，</w:t>
      </w:r>
      <w:r>
        <w:rPr>
          <w:rFonts w:ascii="Times New Roman" w:hAnsi="Times New Roman" w:eastAsia="方正仿宋_GBK" w:cs="Times New Roman"/>
          <w:color w:val="000000"/>
          <w:sz w:val="32"/>
          <w:szCs w:val="32"/>
        </w:rPr>
        <w:t>以新的</w:t>
      </w:r>
      <w:r>
        <w:rPr>
          <w:rFonts w:hint="eastAsia" w:ascii="Times New Roman" w:hAnsi="Times New Roman" w:eastAsia="方正仿宋_GBK" w:cs="Times New Roman"/>
          <w:color w:val="000000"/>
          <w:sz w:val="32"/>
          <w:szCs w:val="32"/>
        </w:rPr>
        <w:t>工作</w:t>
      </w:r>
      <w:r>
        <w:rPr>
          <w:rFonts w:ascii="Times New Roman" w:hAnsi="Times New Roman" w:eastAsia="方正仿宋_GBK" w:cs="Times New Roman"/>
          <w:color w:val="000000"/>
          <w:sz w:val="32"/>
          <w:szCs w:val="32"/>
        </w:rPr>
        <w:t>实绩为</w:t>
      </w:r>
      <w:r>
        <w:rPr>
          <w:rFonts w:hint="eastAsia" w:ascii="Times New Roman" w:hAnsi="Times New Roman" w:eastAsia="方正仿宋_GBK" w:cs="Times New Roman"/>
          <w:color w:val="000000"/>
          <w:sz w:val="32"/>
          <w:szCs w:val="32"/>
        </w:rPr>
        <w:t>全省开放</w:t>
      </w:r>
      <w:r>
        <w:rPr>
          <w:rFonts w:ascii="Times New Roman" w:hAnsi="Times New Roman" w:eastAsia="方正仿宋_GBK" w:cs="Times New Roman"/>
          <w:color w:val="000000"/>
          <w:sz w:val="32"/>
          <w:szCs w:val="32"/>
        </w:rPr>
        <w:t>大局作出更大贡献。</w:t>
      </w:r>
    </w:p>
    <w:p>
      <w:pPr>
        <w:spacing w:line="59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（一）聚焦主线，全力助推会员企业国际化发展</w:t>
      </w:r>
    </w:p>
    <w:p>
      <w:pPr>
        <w:spacing w:line="590" w:lineRule="exact"/>
        <w:ind w:firstLine="640"/>
        <w:rPr>
          <w:rFonts w:ascii="Times New Roman" w:hAnsi="Times New Roman" w:eastAsia="方正仿宋_GBK" w:cs="方正仿宋_GBK"/>
          <w:color w:val="000000"/>
          <w:sz w:val="32"/>
          <w:szCs w:val="32"/>
        </w:rPr>
      </w:pPr>
      <w:r>
        <w:rPr>
          <w:rFonts w:hint="eastAsia" w:ascii="方正仿宋_GBK" w:hAnsi="Times New Roman" w:eastAsia="方正仿宋_GBK" w:cs="Times New Roman"/>
          <w:b/>
          <w:bCs/>
          <w:sz w:val="32"/>
          <w:szCs w:val="32"/>
        </w:rPr>
        <w:t>一是充分发挥重大经贸活动平台作用。</w:t>
      </w:r>
      <w:r>
        <w:rPr>
          <w:rFonts w:hint="eastAsia" w:ascii="方正仿宋_GBK" w:hAnsi="Times New Roman" w:eastAsia="方正仿宋_GBK" w:cs="Times New Roman"/>
          <w:sz w:val="32"/>
          <w:szCs w:val="32"/>
        </w:rPr>
        <w:t>借助日本大阪世博会平台，深化对日经贸合作。</w:t>
      </w:r>
      <w:r>
        <w:rPr>
          <w:rFonts w:hint="eastAsia" w:ascii="方正仿宋_GBK" w:eastAsia="方正仿宋_GBK"/>
          <w:spacing w:val="-4"/>
          <w:sz w:val="32"/>
          <w:szCs w:val="32"/>
        </w:rPr>
        <w:t>高质量办好与境外机构、跨国公司合作交流活动</w:t>
      </w:r>
      <w:r>
        <w:rPr>
          <w:rFonts w:hint="eastAsia" w:ascii="方正仿宋_GBK" w:hAnsi="Times New Roman" w:eastAsia="方正仿宋_GBK" w:cs="Times New Roman"/>
          <w:sz w:val="32"/>
          <w:szCs w:val="32"/>
        </w:rPr>
        <w:t>，</w:t>
      </w:r>
      <w:r>
        <w:rPr>
          <w:rFonts w:hint="eastAsia" w:ascii="方正仿宋_GBK" w:eastAsia="方正仿宋_GBK"/>
          <w:spacing w:val="-4"/>
          <w:sz w:val="32"/>
          <w:szCs w:val="32"/>
        </w:rPr>
        <w:t>充分利用中国国际供应链促进博览会、中国国际进口博览会等国家级展会平台，为企业提供国内国际双循环合作交流机会。精心组织企业参加中国—拉美企业家高峰会、</w:t>
      </w:r>
      <w:r>
        <w:rPr>
          <w:rFonts w:hint="eastAsia" w:ascii="Times New Roman" w:hAnsi="Times New Roman" w:eastAsia="方正仿宋_GBK" w:cs="方正仿宋_GBK"/>
          <w:color w:val="000000"/>
          <w:sz w:val="32"/>
          <w:szCs w:val="32"/>
        </w:rPr>
        <w:t>APEC企业家峰会等国际化经贸合作平台，引导江苏企业积极在国际平台亮相发声。</w:t>
      </w:r>
    </w:p>
    <w:p>
      <w:pPr>
        <w:spacing w:line="590" w:lineRule="exact"/>
        <w:ind w:firstLine="640"/>
        <w:rPr>
          <w:rFonts w:hint="eastAsia" w:eastAsia="方正仿宋_GBK"/>
          <w:spacing w:val="-4"/>
          <w:sz w:val="32"/>
          <w:szCs w:val="32"/>
        </w:rPr>
      </w:pPr>
      <w:r>
        <w:rPr>
          <w:rFonts w:hint="eastAsia" w:ascii="Times New Roman" w:hAnsi="Times New Roman" w:eastAsia="方正仿宋_GBK" w:cs="方正仿宋_GBK"/>
          <w:b/>
          <w:bCs/>
          <w:color w:val="000000"/>
          <w:sz w:val="32"/>
          <w:szCs w:val="32"/>
        </w:rPr>
        <w:t>二是积极拓展海外联络渠道。</w:t>
      </w:r>
      <w:r>
        <w:rPr>
          <w:rFonts w:hint="eastAsia" w:ascii="Times New Roman" w:hAnsi="Times New Roman" w:eastAsia="方正仿宋_GBK" w:cs="方正仿宋_GBK"/>
          <w:color w:val="000000"/>
          <w:sz w:val="32"/>
          <w:szCs w:val="32"/>
        </w:rPr>
        <w:t>加强省国际商会海外联络处建设，充分发挥其双向贸易投资促进作用，服务江苏企业开展国际化经营。聚焦江苏</w:t>
      </w:r>
      <w:bookmarkStart w:id="9" w:name="_Hlk201084483"/>
      <w:r>
        <w:rPr>
          <w:rFonts w:hint="eastAsia" w:ascii="Times New Roman" w:hAnsi="Times New Roman" w:eastAsia="方正仿宋_GBK" w:cs="方正仿宋_GBK"/>
          <w:color w:val="000000"/>
          <w:sz w:val="32"/>
          <w:szCs w:val="32"/>
        </w:rPr>
        <w:t>建设具有世界聚合力的双向开放枢纽，</w:t>
      </w:r>
      <w:bookmarkEnd w:id="9"/>
      <w:r>
        <w:rPr>
          <w:rFonts w:hint="eastAsia" w:ascii="Times New Roman" w:hAnsi="Times New Roman" w:eastAsia="方正仿宋_GBK" w:cs="方正仿宋_GBK"/>
          <w:color w:val="000000"/>
          <w:sz w:val="32"/>
          <w:szCs w:val="32"/>
        </w:rPr>
        <w:t>组织会员企业</w:t>
      </w:r>
      <w:bookmarkStart w:id="10" w:name="_Hlk201084494"/>
      <w:r>
        <w:rPr>
          <w:rFonts w:hint="eastAsia" w:ascii="Times New Roman" w:hAnsi="Times New Roman" w:eastAsia="方正仿宋_GBK" w:cs="方正仿宋_GBK"/>
          <w:color w:val="000000"/>
          <w:sz w:val="32"/>
          <w:szCs w:val="32"/>
        </w:rPr>
        <w:t>赴柬埔寨投资考察，</w:t>
      </w:r>
      <w:bookmarkEnd w:id="10"/>
      <w:r>
        <w:rPr>
          <w:rFonts w:hint="eastAsia" w:ascii="Times New Roman" w:hAnsi="Times New Roman" w:eastAsia="方正仿宋_GBK" w:cs="方正仿宋_GBK"/>
          <w:color w:val="000000"/>
          <w:sz w:val="32"/>
          <w:szCs w:val="32"/>
        </w:rPr>
        <w:t>参加江苏企业跨国投资研讨会，江苏国际知识产权应用暨项目合作推介会等活动，</w:t>
      </w:r>
      <w:bookmarkStart w:id="11" w:name="_Hlk201084511"/>
      <w:r>
        <w:rPr>
          <w:rFonts w:hint="eastAsia" w:ascii="Times New Roman" w:hAnsi="Times New Roman" w:eastAsia="方正仿宋_GBK" w:cs="方正仿宋_GBK"/>
          <w:color w:val="000000"/>
          <w:sz w:val="32"/>
          <w:szCs w:val="32"/>
        </w:rPr>
        <w:t>促进江苏企业平稳有序“走出去”，加速融入全球产业链供应链。</w:t>
      </w:r>
      <w:bookmarkEnd w:id="11"/>
      <w:r>
        <w:rPr>
          <w:rFonts w:hint="eastAsia" w:ascii="Times New Roman" w:hAnsi="Times New Roman" w:eastAsia="方正仿宋_GBK" w:cs="方正仿宋_GBK"/>
          <w:color w:val="000000"/>
          <w:sz w:val="32"/>
          <w:szCs w:val="32"/>
        </w:rPr>
        <w:t>推动会员企业稳定与欧美、日韩等传统市场国家的国际交流合作，密切与东盟、中东、中亚、拉美、非洲等“一带一路”沿线国家地区商协会的沟通联络。</w:t>
      </w:r>
    </w:p>
    <w:p>
      <w:pPr>
        <w:widowControl w:val="0"/>
        <w:adjustRightInd w:val="0"/>
        <w:snapToGrid w:val="0"/>
        <w:spacing w:line="590" w:lineRule="exact"/>
        <w:ind w:firstLine="627" w:firstLineChars="200"/>
        <w:rPr>
          <w:rFonts w:ascii="Times New Roman" w:hAnsi="Times New Roman" w:eastAsia="方正仿宋_GBK" w:cs="Times New Roman"/>
          <w:color w:val="000000"/>
          <w:sz w:val="32"/>
          <w:szCs w:val="32"/>
        </w:rPr>
      </w:pPr>
      <w:r>
        <w:rPr>
          <w:rFonts w:hint="eastAsia" w:eastAsia="方正仿宋_GBK"/>
          <w:b/>
          <w:bCs/>
          <w:spacing w:val="-4"/>
          <w:sz w:val="32"/>
          <w:szCs w:val="32"/>
        </w:rPr>
        <w:t>三是多措并举促进外贸稳增长。</w:t>
      </w:r>
      <w:r>
        <w:rPr>
          <w:rFonts w:hint="eastAsia" w:ascii="方正仿宋_GBK" w:hAnsi="Times New Roman" w:eastAsia="方正仿宋_GBK" w:cs="Times New Roman"/>
          <w:sz w:val="32"/>
          <w:szCs w:val="32"/>
        </w:rPr>
        <w:t>深度参与</w:t>
      </w:r>
      <w:r>
        <w:rPr>
          <w:rFonts w:ascii="Times New Roman" w:hAnsi="Times New Roman" w:eastAsia="方正仿宋_GBK" w:cs="Times New Roman"/>
          <w:color w:val="000000"/>
          <w:sz w:val="32"/>
          <w:szCs w:val="32"/>
        </w:rPr>
        <w:t>“江苏品牌产品丝路行”活动，</w:t>
      </w:r>
      <w:r>
        <w:rPr>
          <w:rFonts w:hint="eastAsia" w:ascii="Times New Roman" w:hAnsi="Times New Roman" w:eastAsia="方正仿宋_GBK" w:cs="Times New Roman"/>
          <w:color w:val="000000"/>
          <w:sz w:val="32"/>
          <w:szCs w:val="32"/>
        </w:rPr>
        <w:t>做好哈萨克斯坦、摩洛哥两个重点支持境外自办展项目的组展工作，组织</w:t>
      </w:r>
      <w:r>
        <w:rPr>
          <w:rFonts w:ascii="Times New Roman" w:hAnsi="Times New Roman" w:eastAsia="方正仿宋_GBK" w:cs="Times New Roman"/>
          <w:color w:val="000000"/>
          <w:sz w:val="32"/>
          <w:szCs w:val="32"/>
        </w:rPr>
        <w:t>会员</w:t>
      </w:r>
      <w:r>
        <w:rPr>
          <w:rFonts w:hint="eastAsia" w:ascii="Times New Roman" w:hAnsi="Times New Roman" w:eastAsia="方正仿宋_GBK" w:cs="Times New Roman"/>
          <w:color w:val="000000"/>
          <w:sz w:val="32"/>
          <w:szCs w:val="32"/>
        </w:rPr>
        <w:t>企业境外</w:t>
      </w:r>
      <w:r>
        <w:rPr>
          <w:rFonts w:ascii="Times New Roman" w:hAnsi="Times New Roman" w:eastAsia="方正仿宋_GBK" w:cs="Times New Roman"/>
          <w:color w:val="000000"/>
          <w:sz w:val="32"/>
          <w:szCs w:val="32"/>
        </w:rPr>
        <w:t>参展、考察洽谈，</w:t>
      </w:r>
      <w:r>
        <w:rPr>
          <w:rFonts w:hint="eastAsia" w:ascii="Times New Roman" w:hAnsi="Times New Roman" w:eastAsia="方正仿宋_GBK" w:cs="Times New Roman"/>
          <w:color w:val="000000" w:themeColor="text1"/>
          <w:sz w:val="32"/>
          <w:szCs w:val="32"/>
          <w14:textFill>
            <w14:solidFill>
              <w14:schemeClr w14:val="tx1"/>
            </w14:solidFill>
          </w14:textFill>
        </w:rPr>
        <w:t>服务外贸稳</w:t>
      </w:r>
      <w:r>
        <w:rPr>
          <w:rFonts w:ascii="Times New Roman" w:hAnsi="Times New Roman" w:eastAsia="方正仿宋_GBK" w:cs="Times New Roman"/>
          <w:color w:val="000000" w:themeColor="text1"/>
          <w:sz w:val="32"/>
          <w:szCs w:val="32"/>
          <w14:textFill>
            <w14:solidFill>
              <w14:schemeClr w14:val="tx1"/>
            </w14:solidFill>
          </w14:textFill>
        </w:rPr>
        <w:t>订单、拓市场。</w:t>
      </w:r>
      <w:r>
        <w:rPr>
          <w:rFonts w:hint="eastAsia" w:ascii="Times New Roman" w:hAnsi="Times New Roman" w:eastAsia="方正仿宋_GBK" w:cs="Times New Roman"/>
          <w:color w:val="000000"/>
          <w:sz w:val="32"/>
          <w:szCs w:val="32"/>
        </w:rPr>
        <w:t>联合地方举办跨境电商企业对接活动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sz w:val="32"/>
          <w:szCs w:val="32"/>
        </w:rPr>
        <w:t>持续推进“跨境电商+产业带”</w:t>
      </w:r>
      <w:r>
        <w:rPr>
          <w:rFonts w:hint="eastAsia" w:ascii="Times New Roman" w:hAnsi="Times New Roman" w:eastAsia="方正仿宋_GBK" w:cs="Times New Roman"/>
          <w:color w:val="000000"/>
          <w:sz w:val="32"/>
          <w:szCs w:val="32"/>
        </w:rPr>
        <w:t>融合发展</w:t>
      </w:r>
      <w:r>
        <w:rPr>
          <w:rFonts w:ascii="Times New Roman" w:hAnsi="Times New Roman" w:eastAsia="方正仿宋_GBK" w:cs="Times New Roman"/>
          <w:color w:val="000000"/>
          <w:sz w:val="32"/>
          <w:szCs w:val="32"/>
        </w:rPr>
        <w:t>，推动更多江苏传统外贸企业转型升级、</w:t>
      </w:r>
      <w:r>
        <w:rPr>
          <w:rFonts w:hint="eastAsia" w:ascii="Times New Roman" w:hAnsi="Times New Roman" w:eastAsia="方正仿宋_GBK" w:cs="Times New Roman"/>
          <w:color w:val="000000"/>
          <w:sz w:val="32"/>
          <w:szCs w:val="32"/>
        </w:rPr>
        <w:t>触网</w:t>
      </w:r>
      <w:r>
        <w:rPr>
          <w:rFonts w:ascii="Times New Roman" w:hAnsi="Times New Roman" w:eastAsia="方正仿宋_GBK" w:cs="Times New Roman"/>
          <w:color w:val="000000"/>
          <w:sz w:val="32"/>
          <w:szCs w:val="32"/>
        </w:rPr>
        <w:t>抱团出海。</w:t>
      </w:r>
      <w:r>
        <w:rPr>
          <w:rFonts w:hint="eastAsia" w:ascii="Times New Roman" w:hAnsi="Times New Roman" w:eastAsia="方正仿宋_GBK" w:cs="Times New Roman"/>
          <w:color w:val="000000"/>
          <w:sz w:val="32"/>
          <w:szCs w:val="32"/>
        </w:rPr>
        <w:t>组织企业参加长三角、粤港澳大湾区等省外地区举办的国际性专业展会，引导企业用好国内国际两个市场，助力内外贸一体化发展。</w:t>
      </w:r>
    </w:p>
    <w:p>
      <w:pPr>
        <w:widowControl w:val="0"/>
        <w:adjustRightInd w:val="0"/>
        <w:snapToGrid w:val="0"/>
        <w:spacing w:line="590" w:lineRule="exact"/>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（二）内修外联，提高商会专业化服务水平</w:t>
      </w:r>
    </w:p>
    <w:p>
      <w:pPr>
        <w:adjustRightInd w:val="0"/>
        <w:snapToGrid w:val="0"/>
        <w:spacing w:line="560" w:lineRule="exact"/>
        <w:ind w:firstLine="643" w:firstLineChars="200"/>
        <w:outlineLvl w:val="2"/>
        <w:rPr>
          <w:rFonts w:hint="eastAsia" w:eastAsia="方正仿宋_GBK"/>
          <w:sz w:val="32"/>
          <w:szCs w:val="32"/>
        </w:rPr>
      </w:pPr>
      <w:r>
        <w:rPr>
          <w:rFonts w:hint="eastAsia" w:ascii="方正仿宋_GBK" w:hAnsi="Times New Roman" w:eastAsia="方正仿宋_GBK" w:cs="Times New Roman"/>
          <w:b/>
          <w:bCs/>
          <w:sz w:val="32"/>
          <w:szCs w:val="32"/>
        </w:rPr>
        <w:t>一是积极代言工商，主动为企发声。</w:t>
      </w:r>
      <w:r>
        <w:rPr>
          <w:rFonts w:ascii="Times New Roman" w:hAnsi="Times New Roman" w:eastAsia="方正仿宋_GBK" w:cs="方正仿宋_GBK"/>
          <w:color w:val="000000"/>
          <w:sz w:val="32"/>
          <w:szCs w:val="32"/>
        </w:rPr>
        <w:t>持续深入开展会员企业调研工作，</w:t>
      </w:r>
      <w:r>
        <w:rPr>
          <w:rFonts w:eastAsia="方正仿宋_GBK"/>
          <w:color w:val="000000"/>
          <w:sz w:val="32"/>
          <w:szCs w:val="32"/>
        </w:rPr>
        <w:t>多渠道反映企业诉求，</w:t>
      </w:r>
      <w:r>
        <w:rPr>
          <w:rFonts w:hint="eastAsia" w:eastAsia="方正仿宋_GBK"/>
          <w:color w:val="000000"/>
          <w:sz w:val="32"/>
          <w:szCs w:val="32"/>
        </w:rPr>
        <w:t>引导企业充分利用国际商会渠道发声。</w:t>
      </w:r>
      <w:r>
        <w:rPr>
          <w:rFonts w:hint="eastAsia" w:ascii="Times New Roman" w:hAnsi="Times New Roman" w:eastAsia="方正仿宋_GBK" w:cs="方正仿宋_GBK"/>
          <w:color w:val="000000"/>
          <w:sz w:val="32"/>
          <w:szCs w:val="32"/>
        </w:rPr>
        <w:t>加强信息服务，及时提供丰富有效的经贸信息和有参考价值的原创性形势研判、市场分析，扩大中小微企业服务覆盖面。</w:t>
      </w:r>
      <w:r>
        <w:rPr>
          <w:rFonts w:eastAsia="方正仿宋_GBK"/>
          <w:color w:val="000000" w:themeColor="text1"/>
          <w:sz w:val="32"/>
          <w:szCs w:val="32"/>
          <w14:textFill>
            <w14:solidFill>
              <w14:schemeClr w14:val="tx1"/>
            </w14:solidFill>
          </w14:textFill>
        </w:rPr>
        <w:t>办好贸促服务助企行、进出口贸易实务等品牌宣讲活动，加强政策辅导、形势宣讲。</w:t>
      </w:r>
      <w:r>
        <w:rPr>
          <w:rFonts w:hint="eastAsia" w:eastAsia="方正仿宋_GBK"/>
          <w:color w:val="000000" w:themeColor="text1"/>
          <w:sz w:val="32"/>
          <w:szCs w:val="32"/>
          <w14:textFill>
            <w14:solidFill>
              <w14:schemeClr w14:val="tx1"/>
            </w14:solidFill>
          </w14:textFill>
        </w:rPr>
        <w:t>积极利用专业委员会和贸促会应用型智库力量，开展专题研究</w:t>
      </w:r>
      <w:r>
        <w:rPr>
          <w:rFonts w:hint="eastAsia" w:ascii="Times New Roman" w:hAnsi="Times New Roman" w:eastAsia="方正仿宋_GBK" w:cs="Times New Roman"/>
          <w:color w:val="000000"/>
          <w:sz w:val="32"/>
          <w:szCs w:val="32"/>
        </w:rPr>
        <w:t>，</w:t>
      </w:r>
      <w:r>
        <w:rPr>
          <w:rFonts w:eastAsia="方正仿宋_GBK"/>
          <w:color w:val="000000"/>
          <w:sz w:val="32"/>
          <w:szCs w:val="32"/>
        </w:rPr>
        <w:t>有针对性地提出建设性意见。</w:t>
      </w:r>
      <w:r>
        <w:rPr>
          <w:rFonts w:eastAsia="方正仿宋_GBK"/>
          <w:sz w:val="32"/>
          <w:szCs w:val="32"/>
        </w:rPr>
        <w:t>积极参与服务外资工作，助力营商环境改善。</w:t>
      </w:r>
    </w:p>
    <w:p>
      <w:pPr>
        <w:adjustRightInd w:val="0"/>
        <w:snapToGrid w:val="0"/>
        <w:spacing w:line="590" w:lineRule="exact"/>
        <w:ind w:firstLine="643" w:firstLineChars="200"/>
        <w:rPr>
          <w:rFonts w:hint="eastAsia" w:eastAsia="方正仿宋_GBK"/>
          <w:color w:val="000000"/>
          <w:sz w:val="32"/>
          <w:szCs w:val="32"/>
        </w:rPr>
      </w:pPr>
      <w:r>
        <w:rPr>
          <w:rFonts w:hint="eastAsia" w:eastAsia="方正仿宋_GBK"/>
          <w:b/>
          <w:bCs/>
          <w:sz w:val="32"/>
          <w:szCs w:val="32"/>
        </w:rPr>
        <w:t>二是强化商事法律服务。</w:t>
      </w:r>
      <w:r>
        <w:rPr>
          <w:rFonts w:eastAsia="方正仿宋_GBK"/>
          <w:color w:val="000000"/>
          <w:sz w:val="32"/>
          <w:szCs w:val="32"/>
        </w:rPr>
        <w:t>发挥省进出口公平贸易</w:t>
      </w:r>
      <w:r>
        <w:rPr>
          <w:rFonts w:hint="eastAsia" w:eastAsia="方正仿宋_GBK"/>
          <w:color w:val="000000"/>
          <w:sz w:val="32"/>
          <w:szCs w:val="32"/>
        </w:rPr>
        <w:t>工作站</w:t>
      </w:r>
      <w:r>
        <w:rPr>
          <w:rFonts w:eastAsia="方正仿宋_GBK"/>
          <w:color w:val="000000"/>
          <w:sz w:val="32"/>
          <w:szCs w:val="32"/>
        </w:rPr>
        <w:t>平台作用，</w:t>
      </w:r>
      <w:r>
        <w:rPr>
          <w:rFonts w:hint="eastAsia" w:ascii="Times New Roman" w:hAnsi="Times New Roman" w:eastAsia="方正仿宋_GBK" w:cs="方正仿宋_GBK"/>
          <w:color w:val="000000"/>
          <w:sz w:val="32"/>
          <w:szCs w:val="32"/>
        </w:rPr>
        <w:t>持续跟踪研判有关国家对华贸易救济调查、出口管制、经济制裁等措施动向，强化对重点企业帮扶指导和对外发声</w:t>
      </w:r>
      <w:r>
        <w:rPr>
          <w:rFonts w:eastAsia="方正仿宋_GBK"/>
          <w:color w:val="000000"/>
          <w:sz w:val="32"/>
          <w:szCs w:val="32"/>
        </w:rPr>
        <w:t>。</w:t>
      </w:r>
      <w:r>
        <w:rPr>
          <w:rFonts w:hint="eastAsia" w:ascii="Times New Roman" w:hAnsi="Times New Roman" w:eastAsia="方正仿宋_GBK" w:cs="方正仿宋_GBK"/>
          <w:color w:val="000000"/>
          <w:sz w:val="32"/>
          <w:szCs w:val="32"/>
        </w:rPr>
        <w:t>扩大合规辅导和风险排查覆盖面，推进江苏企业国际化经营合规建设。引导企业适应高标准国际经贸规则，积极应对欧盟碳关税影响。</w:t>
      </w:r>
      <w:r>
        <w:rPr>
          <w:rFonts w:eastAsia="方正仿宋_GBK"/>
          <w:color w:val="000000"/>
          <w:sz w:val="32"/>
          <w:szCs w:val="32"/>
        </w:rPr>
        <w:t>加大自贸协定宣传推广力度，</w:t>
      </w:r>
      <w:r>
        <w:rPr>
          <w:rFonts w:hint="eastAsia" w:eastAsia="方正仿宋_GBK"/>
          <w:color w:val="000000"/>
          <w:sz w:val="32"/>
          <w:szCs w:val="32"/>
        </w:rPr>
        <w:t>为重点</w:t>
      </w:r>
      <w:r>
        <w:rPr>
          <w:rFonts w:eastAsia="方正仿宋_GBK"/>
          <w:color w:val="000000"/>
          <w:sz w:val="32"/>
          <w:szCs w:val="32"/>
        </w:rPr>
        <w:t>企业</w:t>
      </w:r>
      <w:r>
        <w:rPr>
          <w:rFonts w:hint="eastAsia" w:eastAsia="方正仿宋_GBK"/>
          <w:color w:val="000000"/>
          <w:sz w:val="32"/>
          <w:szCs w:val="32"/>
        </w:rPr>
        <w:t>提供面对面</w:t>
      </w:r>
      <w:r>
        <w:rPr>
          <w:rFonts w:eastAsia="方正仿宋_GBK"/>
          <w:color w:val="000000"/>
          <w:sz w:val="32"/>
          <w:szCs w:val="32"/>
        </w:rPr>
        <w:t>专项服务。</w:t>
      </w:r>
    </w:p>
    <w:p>
      <w:pPr>
        <w:adjustRightInd w:val="0"/>
        <w:snapToGrid w:val="0"/>
        <w:spacing w:line="560" w:lineRule="exact"/>
        <w:ind w:firstLine="643" w:firstLineChars="200"/>
        <w:outlineLvl w:val="2"/>
        <w:rPr>
          <w:rFonts w:hint="eastAsia" w:eastAsia="方正仿宋_GBK"/>
          <w:b/>
          <w:bCs/>
          <w:color w:val="000000"/>
          <w:sz w:val="32"/>
          <w:szCs w:val="32"/>
        </w:rPr>
      </w:pPr>
      <w:r>
        <w:rPr>
          <w:rFonts w:hint="eastAsia" w:eastAsia="方正仿宋_GBK"/>
          <w:b/>
          <w:bCs/>
          <w:color w:val="000000"/>
          <w:sz w:val="32"/>
          <w:szCs w:val="32"/>
        </w:rPr>
        <w:t>三是着力提升专委会活力。</w:t>
      </w:r>
      <w:r>
        <w:rPr>
          <w:rFonts w:hint="eastAsia" w:ascii="Times New Roman" w:hAnsi="Times New Roman" w:eastAsia="方正仿宋_GBK" w:cs="方正仿宋_GBK"/>
          <w:color w:val="000000"/>
          <w:sz w:val="32"/>
          <w:szCs w:val="32"/>
        </w:rPr>
        <w:t>推进</w:t>
      </w:r>
      <w:r>
        <w:rPr>
          <w:rFonts w:ascii="Times New Roman" w:hAnsi="Times New Roman" w:eastAsia="方正仿宋_GBK" w:cs="方正仿宋_GBK"/>
          <w:color w:val="000000"/>
          <w:sz w:val="32"/>
          <w:szCs w:val="32"/>
        </w:rPr>
        <w:t>建立专委会和行业龙头企业轮值制度</w:t>
      </w:r>
      <w:r>
        <w:rPr>
          <w:rFonts w:hint="eastAsia" w:ascii="Times New Roman" w:hAnsi="Times New Roman" w:eastAsia="方正仿宋_GBK" w:cs="方正仿宋_GBK"/>
          <w:color w:val="000000"/>
          <w:sz w:val="32"/>
          <w:szCs w:val="32"/>
        </w:rPr>
        <w:t>，共同策划专业性的沙龙活动</w:t>
      </w:r>
      <w:r>
        <w:rPr>
          <w:rFonts w:ascii="Times New Roman" w:hAnsi="Times New Roman" w:eastAsia="方正仿宋_GBK" w:cs="方正仿宋_GBK"/>
          <w:color w:val="000000"/>
          <w:sz w:val="32"/>
          <w:szCs w:val="32"/>
        </w:rPr>
        <w:t>，进一步提高会员企业的活跃度和参与度。</w:t>
      </w:r>
      <w:r>
        <w:rPr>
          <w:rFonts w:eastAsia="方正仿宋_GBK"/>
          <w:color w:val="000000"/>
          <w:sz w:val="32"/>
          <w:szCs w:val="32"/>
        </w:rPr>
        <w:t>法专委</w:t>
      </w:r>
      <w:r>
        <w:rPr>
          <w:rFonts w:hint="eastAsia" w:eastAsia="方正仿宋_GBK"/>
          <w:color w:val="000000"/>
          <w:sz w:val="32"/>
          <w:szCs w:val="32"/>
        </w:rPr>
        <w:t>主动融入</w:t>
      </w:r>
      <w:r>
        <w:rPr>
          <w:rFonts w:eastAsia="方正仿宋_GBK"/>
          <w:color w:val="000000"/>
          <w:sz w:val="32"/>
          <w:szCs w:val="32"/>
        </w:rPr>
        <w:t>贸促会</w:t>
      </w:r>
      <w:r>
        <w:rPr>
          <w:rFonts w:hint="eastAsia" w:eastAsia="方正仿宋_GBK"/>
          <w:color w:val="000000"/>
          <w:sz w:val="32"/>
          <w:szCs w:val="32"/>
        </w:rPr>
        <w:t>商事法律服务工作</w:t>
      </w:r>
      <w:r>
        <w:rPr>
          <w:rFonts w:eastAsia="方正仿宋_GBK"/>
          <w:color w:val="000000"/>
          <w:sz w:val="32"/>
          <w:szCs w:val="32"/>
        </w:rPr>
        <w:t>，</w:t>
      </w:r>
      <w:r>
        <w:rPr>
          <w:rFonts w:ascii="Times New Roman" w:hAnsi="Times New Roman" w:eastAsia="方正仿宋_GBK" w:cs="Times New Roman"/>
          <w:color w:val="000000"/>
          <w:kern w:val="0"/>
          <w:sz w:val="32"/>
          <w:szCs w:val="32"/>
        </w:rPr>
        <w:t>积极参与公平贸易相关工作，</w:t>
      </w:r>
      <w:r>
        <w:rPr>
          <w:rFonts w:eastAsia="方正仿宋_GBK"/>
          <w:color w:val="000000"/>
          <w:sz w:val="32"/>
          <w:szCs w:val="32"/>
        </w:rPr>
        <w:t>举办案例研讨、法务沙龙等活动，为会员提供专业化的商事法律服务平台</w:t>
      </w:r>
      <w:r>
        <w:rPr>
          <w:rFonts w:hint="eastAsia" w:eastAsia="方正仿宋_GBK"/>
          <w:color w:val="000000"/>
          <w:sz w:val="32"/>
          <w:szCs w:val="32"/>
        </w:rPr>
        <w:t>；</w:t>
      </w:r>
      <w:r>
        <w:rPr>
          <w:rFonts w:eastAsia="方正仿宋_GBK"/>
          <w:color w:val="000000"/>
          <w:sz w:val="32"/>
          <w:szCs w:val="32"/>
        </w:rPr>
        <w:t>文贸委</w:t>
      </w:r>
      <w:r>
        <w:rPr>
          <w:rFonts w:hint="eastAsia" w:eastAsia="方正仿宋_GBK"/>
          <w:color w:val="000000"/>
          <w:sz w:val="32"/>
          <w:szCs w:val="32"/>
        </w:rPr>
        <w:t>积极</w:t>
      </w:r>
      <w:r>
        <w:rPr>
          <w:rFonts w:eastAsia="方正仿宋_GBK"/>
          <w:color w:val="000000"/>
          <w:sz w:val="32"/>
          <w:szCs w:val="32"/>
        </w:rPr>
        <w:t>与省内</w:t>
      </w:r>
      <w:r>
        <w:rPr>
          <w:rFonts w:hint="eastAsia" w:eastAsia="方正仿宋_GBK"/>
          <w:color w:val="000000"/>
          <w:sz w:val="32"/>
          <w:szCs w:val="32"/>
        </w:rPr>
        <w:t>有关部门、</w:t>
      </w:r>
      <w:r>
        <w:rPr>
          <w:rFonts w:eastAsia="方正仿宋_GBK"/>
          <w:color w:val="000000"/>
          <w:sz w:val="32"/>
          <w:szCs w:val="32"/>
        </w:rPr>
        <w:t>文化贸易企业合作，共同开展行业内有影响力的活动；商务大数据专委会</w:t>
      </w:r>
      <w:r>
        <w:rPr>
          <w:rFonts w:hint="eastAsia" w:eastAsia="方正仿宋_GBK"/>
          <w:color w:val="000000"/>
          <w:sz w:val="32"/>
          <w:szCs w:val="32"/>
        </w:rPr>
        <w:t>聚焦人工智能深度发展，</w:t>
      </w:r>
      <w:r>
        <w:rPr>
          <w:rFonts w:eastAsia="方正仿宋_GBK"/>
          <w:color w:val="000000"/>
          <w:sz w:val="32"/>
          <w:szCs w:val="32"/>
        </w:rPr>
        <w:t>开展沙龙研讨等活动，推动外贸企业</w:t>
      </w:r>
      <w:r>
        <w:rPr>
          <w:rFonts w:hint="eastAsia" w:eastAsia="方正仿宋_GBK"/>
          <w:color w:val="000000"/>
          <w:sz w:val="32"/>
          <w:szCs w:val="32"/>
        </w:rPr>
        <w:t>数智化转型</w:t>
      </w:r>
      <w:r>
        <w:rPr>
          <w:rFonts w:eastAsia="方正仿宋_GBK"/>
          <w:color w:val="000000"/>
          <w:sz w:val="32"/>
          <w:szCs w:val="32"/>
        </w:rPr>
        <w:t>发展；新能源专委会</w:t>
      </w:r>
      <w:r>
        <w:rPr>
          <w:rFonts w:hint="eastAsia" w:eastAsia="方正仿宋_GBK"/>
          <w:color w:val="000000"/>
          <w:sz w:val="32"/>
          <w:szCs w:val="32"/>
        </w:rPr>
        <w:t>立足江苏新能源产业优势，开展行业调研，助推江苏新三样多元化开拓海外市场。双碳专委会加强外部合作，开展行业考察调研，交流</w:t>
      </w:r>
      <w:r>
        <w:rPr>
          <w:rFonts w:eastAsia="方正仿宋_GBK"/>
          <w:color w:val="000000"/>
          <w:sz w:val="32"/>
          <w:szCs w:val="32"/>
        </w:rPr>
        <w:t>企业应对绿色贸易壁垒</w:t>
      </w:r>
      <w:r>
        <w:rPr>
          <w:rFonts w:hint="eastAsia" w:eastAsia="方正仿宋_GBK"/>
          <w:color w:val="000000"/>
          <w:sz w:val="32"/>
          <w:szCs w:val="32"/>
        </w:rPr>
        <w:t>经验</w:t>
      </w:r>
      <w:r>
        <w:rPr>
          <w:rFonts w:eastAsia="方正仿宋_GBK"/>
          <w:color w:val="000000"/>
          <w:sz w:val="32"/>
          <w:szCs w:val="32"/>
        </w:rPr>
        <w:t>，助力企业绿色低碳转型发展。</w:t>
      </w:r>
      <w:r>
        <w:rPr>
          <w:rFonts w:hint="eastAsia" w:eastAsia="方正仿宋_GBK"/>
          <w:color w:val="000000"/>
          <w:sz w:val="32"/>
          <w:szCs w:val="32"/>
        </w:rPr>
        <w:t xml:space="preserve"> </w:t>
      </w:r>
    </w:p>
    <w:p>
      <w:pPr>
        <w:widowControl w:val="0"/>
        <w:adjustRightInd w:val="0"/>
        <w:snapToGrid w:val="0"/>
        <w:spacing w:line="590" w:lineRule="exact"/>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（三）夯实基础，持续加强商会自身建设</w:t>
      </w:r>
    </w:p>
    <w:p>
      <w:pPr>
        <w:widowControl w:val="0"/>
        <w:adjustRightInd w:val="0"/>
        <w:snapToGrid w:val="0"/>
        <w:spacing w:line="590" w:lineRule="exact"/>
        <w:ind w:firstLine="643"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b/>
          <w:bCs/>
          <w:color w:val="000000"/>
          <w:sz w:val="32"/>
          <w:szCs w:val="32"/>
        </w:rPr>
        <w:t>一是坚持党建引领。</w:t>
      </w:r>
      <w:bookmarkStart w:id="12" w:name="_Hlk201150757"/>
      <w:r>
        <w:rPr>
          <w:rFonts w:hint="eastAsia" w:ascii="方正仿宋_GBK" w:hAnsi="Times New Roman" w:eastAsia="方正仿宋_GBK" w:cs="Times New Roman"/>
          <w:color w:val="000000"/>
          <w:sz w:val="32"/>
          <w:szCs w:val="32"/>
        </w:rPr>
        <w:t>全面落实新时代党的建设总要求，进一步强化党组织的政治功能，增强商会在贯彻落实省委省政府工作部署方面的号召力和凝聚力。把党的工作与商会发展有机融合，引领会员积极践行社会责任，积极宣传展示会员企业服务经济高质量发展新风貌。不断创新党建活动形式，搭建服务载体，助力激发经济增长潜能，促进会员企业党组织之间的互动交流，让会员企业有更多获得感。</w:t>
      </w:r>
      <w:bookmarkEnd w:id="12"/>
    </w:p>
    <w:p>
      <w:pPr>
        <w:widowControl w:val="0"/>
        <w:adjustRightInd w:val="0"/>
        <w:snapToGrid w:val="0"/>
        <w:spacing w:line="590" w:lineRule="exact"/>
        <w:ind w:firstLine="643" w:firstLineChars="200"/>
        <w:rPr>
          <w:rFonts w:ascii="Times New Roman" w:hAnsi="Times New Roman" w:eastAsia="方正仿宋_GBK" w:cs="Times New Roman"/>
          <w:kern w:val="0"/>
          <w:sz w:val="32"/>
          <w:szCs w:val="32"/>
          <w:lang w:bidi="ar"/>
        </w:rPr>
      </w:pPr>
      <w:r>
        <w:rPr>
          <w:rFonts w:hint="eastAsia" w:ascii="方正仿宋_GBK" w:hAnsi="Times New Roman" w:eastAsia="方正仿宋_GBK" w:cs="Times New Roman"/>
          <w:b/>
          <w:bCs/>
          <w:snapToGrid w:val="0"/>
          <w:sz w:val="32"/>
          <w:szCs w:val="32"/>
        </w:rPr>
        <w:t>二是焕新会员服务体系建设。</w:t>
      </w:r>
      <w:r>
        <w:rPr>
          <w:rFonts w:hint="eastAsia" w:ascii="Times New Roman" w:hAnsi="Times New Roman" w:eastAsia="方正仿宋_GBK" w:cs="方正仿宋_GBK"/>
          <w:color w:val="000000"/>
          <w:sz w:val="32"/>
          <w:szCs w:val="32"/>
        </w:rPr>
        <w:t>加强会</w:t>
      </w:r>
      <w:r>
        <w:rPr>
          <w:rFonts w:hint="eastAsia" w:ascii="Times New Roman" w:hAnsi="Times New Roman" w:eastAsia="方正仿宋_GBK" w:cs="Times New Roman"/>
          <w:color w:val="000000"/>
          <w:sz w:val="32"/>
          <w:szCs w:val="32"/>
        </w:rPr>
        <w:t>员企业结构梳理，</w:t>
      </w:r>
      <w:r>
        <w:rPr>
          <w:rFonts w:ascii="Times New Roman" w:hAnsi="Times New Roman" w:eastAsia="方正仿宋_GBK" w:cs="Times New Roman"/>
          <w:color w:val="000000"/>
          <w:sz w:val="32"/>
          <w:szCs w:val="32"/>
        </w:rPr>
        <w:t>按照行业分类，</w:t>
      </w:r>
      <w:r>
        <w:rPr>
          <w:rFonts w:hint="eastAsia" w:ascii="Times New Roman" w:hAnsi="Times New Roman" w:eastAsia="方正仿宋_GBK" w:cs="Times New Roman"/>
          <w:color w:val="000000"/>
          <w:sz w:val="32"/>
          <w:szCs w:val="32"/>
        </w:rPr>
        <w:t>推进</w:t>
      </w:r>
      <w:r>
        <w:rPr>
          <w:rFonts w:ascii="Times New Roman" w:hAnsi="Times New Roman" w:eastAsia="方正仿宋_GBK" w:cs="Times New Roman"/>
          <w:color w:val="000000"/>
          <w:sz w:val="32"/>
          <w:szCs w:val="32"/>
        </w:rPr>
        <w:t>会员分类</w:t>
      </w:r>
      <w:r>
        <w:rPr>
          <w:rFonts w:ascii="Times New Roman" w:hAnsi="Times New Roman" w:eastAsia="方正仿宋_GBK" w:cs="方正仿宋_GBK"/>
          <w:color w:val="000000"/>
          <w:sz w:val="32"/>
          <w:szCs w:val="32"/>
        </w:rPr>
        <w:t>管理与服务</w:t>
      </w:r>
      <w:r>
        <w:rPr>
          <w:rFonts w:hint="eastAsia" w:ascii="Times New Roman" w:hAnsi="Times New Roman" w:eastAsia="方正仿宋_GBK" w:cs="方正仿宋_GBK"/>
          <w:color w:val="000000"/>
          <w:sz w:val="32"/>
          <w:szCs w:val="32"/>
        </w:rPr>
        <w:t>。升级改造会员管理信息化系统</w:t>
      </w:r>
      <w:bookmarkStart w:id="13" w:name="_Hlk201149954"/>
      <w:r>
        <w:rPr>
          <w:rFonts w:hint="eastAsia" w:ascii="Times New Roman" w:hAnsi="Times New Roman" w:eastAsia="方正仿宋_GBK" w:cs="方正仿宋_GBK"/>
          <w:color w:val="000000"/>
          <w:sz w:val="32"/>
          <w:szCs w:val="32"/>
        </w:rPr>
        <w:t>，利用数字技术，实现会员管理</w:t>
      </w:r>
      <w:r>
        <w:rPr>
          <w:rFonts w:ascii="Times New Roman" w:hAnsi="Times New Roman" w:eastAsia="方正仿宋_GBK" w:cs="Times New Roman"/>
          <w:sz w:val="32"/>
          <w:szCs w:val="32"/>
        </w:rPr>
        <w:t>智能化、规范化</w:t>
      </w:r>
      <w:r>
        <w:rPr>
          <w:rFonts w:hint="eastAsia" w:ascii="Times New Roman" w:hAnsi="Times New Roman" w:eastAsia="方正仿宋_GBK" w:cs="方正仿宋_GBK"/>
          <w:color w:val="000000"/>
          <w:sz w:val="32"/>
          <w:szCs w:val="32"/>
        </w:rPr>
        <w:t>。</w:t>
      </w:r>
      <w:bookmarkEnd w:id="13"/>
      <w:r>
        <w:rPr>
          <w:rFonts w:hint="eastAsia" w:ascii="Times New Roman" w:hAnsi="Times New Roman" w:eastAsia="方正仿宋_GBK" w:cs="方正仿宋_GBK"/>
          <w:color w:val="000000"/>
          <w:sz w:val="32"/>
          <w:szCs w:val="32"/>
        </w:rPr>
        <w:t>进一步完善商会理事会治理架构，吸收具有代表性企业加入商会。</w:t>
      </w:r>
      <w:r>
        <w:rPr>
          <w:rFonts w:ascii="Times New Roman" w:hAnsi="Times New Roman" w:eastAsia="方正仿宋_GBK" w:cs="Times New Roman"/>
          <w:kern w:val="0"/>
          <w:sz w:val="32"/>
          <w:szCs w:val="32"/>
          <w:lang w:bidi="ar"/>
        </w:rPr>
        <w:t>不断完善和严格落实现有管理制度，切实规范商会管理行为，保证商会合规运行。</w:t>
      </w:r>
    </w:p>
    <w:p>
      <w:pPr>
        <w:widowControl w:val="0"/>
        <w:adjustRightInd w:val="0"/>
        <w:snapToGrid w:val="0"/>
        <w:spacing w:line="590" w:lineRule="exact"/>
        <w:ind w:firstLine="643" w:firstLineChars="200"/>
        <w:rPr>
          <w:rFonts w:hint="eastAsia" w:eastAsia="方正仿宋_GBK"/>
          <w:snapToGrid w:val="0"/>
          <w:sz w:val="32"/>
          <w:szCs w:val="32"/>
        </w:rPr>
      </w:pPr>
      <w:r>
        <w:rPr>
          <w:rFonts w:hint="eastAsia" w:ascii="Times New Roman" w:hAnsi="Times New Roman" w:eastAsia="方正仿宋_GBK" w:cs="Times New Roman"/>
          <w:b/>
          <w:bCs/>
          <w:kern w:val="0"/>
          <w:sz w:val="32"/>
          <w:szCs w:val="32"/>
          <w:lang w:bidi="ar"/>
        </w:rPr>
        <w:t>三是深化系统联动合作。</w:t>
      </w:r>
      <w:r>
        <w:rPr>
          <w:rFonts w:eastAsia="方正仿宋_GBK"/>
          <w:sz w:val="32"/>
          <w:szCs w:val="32"/>
        </w:rPr>
        <w:t>加强与中国国际商会的对接，</w:t>
      </w:r>
      <w:r>
        <w:rPr>
          <w:rFonts w:hint="eastAsia" w:eastAsia="方正仿宋_GBK"/>
          <w:sz w:val="32"/>
          <w:szCs w:val="32"/>
        </w:rPr>
        <w:t>积极参与</w:t>
      </w:r>
      <w:r>
        <w:rPr>
          <w:rFonts w:eastAsia="方正仿宋_GBK"/>
          <w:sz w:val="32"/>
          <w:szCs w:val="32"/>
        </w:rPr>
        <w:t>长三角国际商会联盟</w:t>
      </w:r>
      <w:r>
        <w:rPr>
          <w:rFonts w:hint="eastAsia" w:eastAsia="方正仿宋_GBK"/>
          <w:sz w:val="32"/>
          <w:szCs w:val="32"/>
        </w:rPr>
        <w:t>互动</w:t>
      </w:r>
      <w:r>
        <w:rPr>
          <w:rFonts w:eastAsia="方正仿宋_GBK"/>
          <w:sz w:val="32"/>
          <w:szCs w:val="32"/>
        </w:rPr>
        <w:t>交流，</w:t>
      </w:r>
      <w:r>
        <w:rPr>
          <w:rFonts w:hint="eastAsia" w:eastAsia="方正仿宋_GBK"/>
          <w:sz w:val="32"/>
          <w:szCs w:val="32"/>
        </w:rPr>
        <w:t>深化</w:t>
      </w:r>
      <w:r>
        <w:rPr>
          <w:rFonts w:eastAsia="方正仿宋_GBK"/>
          <w:sz w:val="32"/>
          <w:szCs w:val="32"/>
        </w:rPr>
        <w:t>与中部地区国际商会联盟的合作，</w:t>
      </w:r>
      <w:r>
        <w:rPr>
          <w:rFonts w:hint="eastAsia" w:eastAsia="方正仿宋_GBK"/>
          <w:sz w:val="32"/>
          <w:szCs w:val="32"/>
        </w:rPr>
        <w:t>组织</w:t>
      </w:r>
      <w:r>
        <w:rPr>
          <w:rFonts w:eastAsia="方正仿宋_GBK"/>
          <w:sz w:val="32"/>
          <w:szCs w:val="32"/>
        </w:rPr>
        <w:t>会员企业</w:t>
      </w:r>
      <w:r>
        <w:rPr>
          <w:rFonts w:hint="eastAsia" w:eastAsia="方正仿宋_GBK"/>
          <w:sz w:val="32"/>
          <w:szCs w:val="32"/>
        </w:rPr>
        <w:t>参加更多</w:t>
      </w:r>
      <w:r>
        <w:rPr>
          <w:rFonts w:eastAsia="方正仿宋_GBK"/>
          <w:sz w:val="32"/>
          <w:szCs w:val="32"/>
        </w:rPr>
        <w:t>国内国际双循环</w:t>
      </w:r>
      <w:r>
        <w:rPr>
          <w:rFonts w:hint="eastAsia" w:eastAsia="方正仿宋_GBK"/>
          <w:sz w:val="32"/>
          <w:szCs w:val="32"/>
        </w:rPr>
        <w:t>经贸合作</w:t>
      </w:r>
      <w:r>
        <w:rPr>
          <w:rFonts w:eastAsia="方正仿宋_GBK"/>
          <w:sz w:val="32"/>
          <w:szCs w:val="32"/>
        </w:rPr>
        <w:t>平台。加强对地方国际商会的指导和工作交流，</w:t>
      </w:r>
      <w:r>
        <w:rPr>
          <w:rFonts w:hint="eastAsia" w:ascii="Times New Roman" w:hAnsi="Times New Roman" w:eastAsia="方正仿宋_GBK" w:cs="Times New Roman"/>
          <w:kern w:val="0"/>
          <w:sz w:val="32"/>
          <w:szCs w:val="32"/>
          <w:lang w:bidi="ar"/>
        </w:rPr>
        <w:t>鼓励支持全省有条件的地区设立国际商会，不断健全全省国际商会网络。</w:t>
      </w:r>
      <w:r>
        <w:rPr>
          <w:rFonts w:eastAsia="方正仿宋_GBK"/>
          <w:snapToGrid w:val="0"/>
          <w:sz w:val="32"/>
          <w:szCs w:val="32"/>
        </w:rPr>
        <w:t>与省内友好商协会、产业集聚区</w:t>
      </w:r>
      <w:r>
        <w:rPr>
          <w:rFonts w:hint="eastAsia" w:eastAsia="方正仿宋_GBK"/>
          <w:snapToGrid w:val="0"/>
          <w:sz w:val="32"/>
          <w:szCs w:val="32"/>
        </w:rPr>
        <w:t>、园区</w:t>
      </w:r>
      <w:r>
        <w:rPr>
          <w:rFonts w:eastAsia="方正仿宋_GBK"/>
          <w:snapToGrid w:val="0"/>
          <w:sz w:val="32"/>
          <w:szCs w:val="32"/>
        </w:rPr>
        <w:t>开展合作，</w:t>
      </w:r>
      <w:r>
        <w:rPr>
          <w:rFonts w:hint="eastAsia" w:eastAsia="方正仿宋_GBK"/>
          <w:sz w:val="32"/>
          <w:szCs w:val="32"/>
        </w:rPr>
        <w:t>不断扩大服务会员的深度和宽度</w:t>
      </w:r>
      <w:r>
        <w:rPr>
          <w:rFonts w:eastAsia="方正仿宋_GBK"/>
          <w:snapToGrid w:val="0"/>
          <w:sz w:val="32"/>
          <w:szCs w:val="32"/>
        </w:rPr>
        <w:t>。</w:t>
      </w:r>
    </w:p>
    <w:p>
      <w:pPr>
        <w:widowControl w:val="0"/>
        <w:adjustRightInd w:val="0"/>
        <w:snapToGrid w:val="0"/>
        <w:spacing w:line="590" w:lineRule="exact"/>
        <w:ind w:firstLine="640" w:firstLineChars="200"/>
        <w:rPr>
          <w:rFonts w:ascii="方正仿宋_GBK" w:hAnsi="Times New Roman" w:eastAsia="方正仿宋_GBK" w:cs="Times New Roman"/>
          <w:color w:val="000000"/>
          <w:sz w:val="32"/>
          <w:szCs w:val="32"/>
        </w:rPr>
      </w:pPr>
    </w:p>
    <w:sectPr>
      <w:footerReference r:id="rId5" w:type="default"/>
      <w:pgSz w:w="11906" w:h="16838"/>
      <w:pgMar w:top="1440" w:right="1531" w:bottom="1440"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7405"/>
      <w:docPartObj>
        <w:docPartGallery w:val="autotext"/>
      </w:docPartObj>
    </w:sdtPr>
    <w:sdtEndPr>
      <w:rPr>
        <w:rFonts w:ascii="Times New Roman" w:hAnsi="Times New Roman" w:cs="Times New Roman"/>
        <w:sz w:val="32"/>
        <w:szCs w:val="32"/>
      </w:rPr>
    </w:sdtEndPr>
    <w:sdtContent>
      <w:p>
        <w:pPr>
          <w:pStyle w:val="11"/>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2</w:t>
        </w:r>
        <w:r>
          <w:rPr>
            <w:rFonts w:ascii="Times New Roman" w:hAnsi="Times New Roman" w:cs="Times New Roman"/>
            <w:sz w:val="32"/>
            <w:szCs w:val="32"/>
          </w:rPr>
          <w:fldChar w:fldCharType="end"/>
        </w:r>
      </w:p>
    </w:sdtContent>
  </w:sdt>
  <w:p>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A6"/>
    <w:rsid w:val="00007AC0"/>
    <w:rsid w:val="000125BB"/>
    <w:rsid w:val="00057CF8"/>
    <w:rsid w:val="000A2DDD"/>
    <w:rsid w:val="000D0094"/>
    <w:rsid w:val="001278DF"/>
    <w:rsid w:val="00136DB2"/>
    <w:rsid w:val="00145FFA"/>
    <w:rsid w:val="00152CAA"/>
    <w:rsid w:val="00157D7A"/>
    <w:rsid w:val="00175BC7"/>
    <w:rsid w:val="00190D77"/>
    <w:rsid w:val="00205ED9"/>
    <w:rsid w:val="00232A97"/>
    <w:rsid w:val="00233A3A"/>
    <w:rsid w:val="002737FE"/>
    <w:rsid w:val="00285970"/>
    <w:rsid w:val="002C4474"/>
    <w:rsid w:val="002D0DC0"/>
    <w:rsid w:val="002D610A"/>
    <w:rsid w:val="00310035"/>
    <w:rsid w:val="0031558D"/>
    <w:rsid w:val="00373A69"/>
    <w:rsid w:val="003C629C"/>
    <w:rsid w:val="003C79A7"/>
    <w:rsid w:val="003E1CE2"/>
    <w:rsid w:val="004137D8"/>
    <w:rsid w:val="00471DDD"/>
    <w:rsid w:val="00526AA6"/>
    <w:rsid w:val="005368D9"/>
    <w:rsid w:val="005475C2"/>
    <w:rsid w:val="00557EFC"/>
    <w:rsid w:val="00571DA8"/>
    <w:rsid w:val="00586D89"/>
    <w:rsid w:val="00627B51"/>
    <w:rsid w:val="00630263"/>
    <w:rsid w:val="00692BF4"/>
    <w:rsid w:val="006B1B8C"/>
    <w:rsid w:val="006C5BFD"/>
    <w:rsid w:val="006F5C68"/>
    <w:rsid w:val="00745C61"/>
    <w:rsid w:val="007475FD"/>
    <w:rsid w:val="00777B53"/>
    <w:rsid w:val="007B77A8"/>
    <w:rsid w:val="007C6F24"/>
    <w:rsid w:val="007E3DFE"/>
    <w:rsid w:val="007E7724"/>
    <w:rsid w:val="007E7B28"/>
    <w:rsid w:val="008F0E83"/>
    <w:rsid w:val="00910B8D"/>
    <w:rsid w:val="009269CF"/>
    <w:rsid w:val="00942F78"/>
    <w:rsid w:val="009B03B4"/>
    <w:rsid w:val="00A07EAA"/>
    <w:rsid w:val="00A25AFD"/>
    <w:rsid w:val="00A6436B"/>
    <w:rsid w:val="00AE0FCB"/>
    <w:rsid w:val="00B624D5"/>
    <w:rsid w:val="00BD3757"/>
    <w:rsid w:val="00C336A1"/>
    <w:rsid w:val="00C51A86"/>
    <w:rsid w:val="00C91EB6"/>
    <w:rsid w:val="00CE5D11"/>
    <w:rsid w:val="00CF32D9"/>
    <w:rsid w:val="00D04BB3"/>
    <w:rsid w:val="00D3654F"/>
    <w:rsid w:val="00D42374"/>
    <w:rsid w:val="00D86906"/>
    <w:rsid w:val="00D975E3"/>
    <w:rsid w:val="00DC5DB5"/>
    <w:rsid w:val="00E021B9"/>
    <w:rsid w:val="00E35E26"/>
    <w:rsid w:val="00E50348"/>
    <w:rsid w:val="00E93BDD"/>
    <w:rsid w:val="00F27F02"/>
    <w:rsid w:val="00F742C5"/>
    <w:rsid w:val="00F804AB"/>
    <w:rsid w:val="00F9292F"/>
    <w:rsid w:val="00FD00FA"/>
    <w:rsid w:val="00FD3AE6"/>
    <w:rsid w:val="208B6A71"/>
    <w:rsid w:val="498665A9"/>
    <w:rsid w:val="608A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小标宋_GBK" w:hAnsiTheme="minorHAnsi" w:eastAsia="方正小标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方正小标宋_GBK" w:eastAsia="方正小标宋_GBK" w:hAnsiTheme="minorHAnsi" w:cstheme="minorBidi"/>
      <w:kern w:val="2"/>
      <w:sz w:val="44"/>
      <w:szCs w:val="4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asci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0"/>
    <w:rPr>
      <w:b/>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asciiTheme="minorHAnsi" w:eastAsiaTheme="minorEastAsia" w:cstheme="majorBidi"/>
      <w:color w:val="104862" w:themeColor="accent1" w:themeShade="BF"/>
      <w:sz w:val="28"/>
      <w:szCs w:val="28"/>
    </w:rPr>
  </w:style>
  <w:style w:type="character" w:customStyle="1" w:styleId="22">
    <w:name w:val="标题 5 字符"/>
    <w:basedOn w:val="16"/>
    <w:link w:val="6"/>
    <w:semiHidden/>
    <w:qFormat/>
    <w:uiPriority w:val="9"/>
    <w:rPr>
      <w:rFonts w:asciiTheme="minorHAnsi" w:eastAsiaTheme="minorEastAsia" w:cstheme="majorBidi"/>
      <w:color w:val="104862" w:themeColor="accent1" w:themeShade="BF"/>
      <w:sz w:val="24"/>
      <w:szCs w:val="24"/>
    </w:rPr>
  </w:style>
  <w:style w:type="character" w:customStyle="1" w:styleId="23">
    <w:name w:val="标题 6 字符"/>
    <w:basedOn w:val="16"/>
    <w:link w:val="7"/>
    <w:semiHidden/>
    <w:qFormat/>
    <w:uiPriority w:val="9"/>
    <w:rPr>
      <w:rFonts w:asciiTheme="minorHAnsi" w:eastAsiaTheme="minorEastAsia" w:cstheme="majorBidi"/>
      <w:b/>
      <w:bCs/>
      <w:color w:val="104862" w:themeColor="accent1" w:themeShade="BF"/>
    </w:rPr>
  </w:style>
  <w:style w:type="character" w:customStyle="1" w:styleId="24">
    <w:name w:val="标题 7 字符"/>
    <w:basedOn w:val="16"/>
    <w:link w:val="8"/>
    <w:semiHidden/>
    <w:qFormat/>
    <w:uiPriority w:val="9"/>
    <w:rPr>
      <w:rFonts w:asci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asci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asci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明显参考1"/>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778</Words>
  <Characters>4436</Characters>
  <Lines>36</Lines>
  <Paragraphs>10</Paragraphs>
  <TotalTime>17</TotalTime>
  <ScaleCrop>false</ScaleCrop>
  <LinksUpToDate>false</LinksUpToDate>
  <CharactersWithSpaces>5204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2025-06-10T06:50:00Z</dcterms:created>
  <dc:creator>融 孙</dc:creator>
  <cp:lastModifiedBy>qinwenwen</cp:lastModifiedBy>
  <cp:lastPrinted>2025-06-27T07:49:13Z</cp:lastPrinted>
  <dcterms:modified xsi:type="dcterms:W3CDTF">2025-06-27T07:49:17Z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eyJoZGlkIjoiYzk2MzE3MDJmNTgxZTRjMGM3Y2Y1NTdhMjQzNDZlOWMiLCJ1c2VySWQiOiIyNTIyNjkzNjYifQ==</vt:lpwstr>
  </property>
  <property fmtid="{D5CDD505-2E9C-101B-9397-08002B2CF9AE}" pid="3" name="KSOProductBuildVer">
    <vt:lpwstr>2052-11.8.2.10912</vt:lpwstr>
  </property>
  <property fmtid="{D5CDD505-2E9C-101B-9397-08002B2CF9AE}" pid="4" name="ICV">
    <vt:lpwstr>14D48544C9BF47BC9B694D44E6B6BD5E_12</vt:lpwstr>
  </property>
</Properties>
</file>